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7C43D" w14:textId="77777777" w:rsidR="0017037F" w:rsidRPr="0017037F" w:rsidRDefault="0017037F" w:rsidP="0017037F">
      <w:pPr>
        <w:rPr>
          <w:b/>
          <w:sz w:val="28"/>
          <w:szCs w:val="28"/>
        </w:rPr>
      </w:pPr>
      <w:r w:rsidRPr="0017037F">
        <w:rPr>
          <w:b/>
          <w:sz w:val="28"/>
          <w:szCs w:val="28"/>
        </w:rPr>
        <w:t>HJ International Graduate School for Peace and Public Leadership</w:t>
      </w:r>
    </w:p>
    <w:p w14:paraId="43B5E6B9" w14:textId="0920D379" w:rsidR="00E24CC1" w:rsidRPr="0017037F" w:rsidRDefault="00E24CC1" w:rsidP="00E24CC1">
      <w:pPr>
        <w:rPr>
          <w:bCs/>
          <w:sz w:val="24"/>
          <w:szCs w:val="24"/>
        </w:rPr>
      </w:pPr>
      <w:r w:rsidRPr="0017037F">
        <w:rPr>
          <w:bCs/>
          <w:sz w:val="24"/>
          <w:szCs w:val="24"/>
        </w:rPr>
        <w:t>PST 5141: DIPLOMACY AND FAITH BASED DIPLOMACY</w:t>
      </w:r>
    </w:p>
    <w:p w14:paraId="0BA56D66" w14:textId="09548704" w:rsidR="00E24CC1" w:rsidRPr="005B7EA2" w:rsidRDefault="00E24CC1" w:rsidP="00E24CC1">
      <w:pPr>
        <w:rPr>
          <w:bCs/>
          <w:sz w:val="22"/>
          <w:szCs w:val="22"/>
        </w:rPr>
      </w:pPr>
      <w:r w:rsidRPr="005B7EA2">
        <w:rPr>
          <w:bCs/>
          <w:sz w:val="22"/>
          <w:szCs w:val="22"/>
        </w:rPr>
        <w:t>Term</w:t>
      </w:r>
      <w:r w:rsidR="00CD36F9">
        <w:rPr>
          <w:bCs/>
          <w:sz w:val="22"/>
          <w:szCs w:val="22"/>
        </w:rPr>
        <w:t xml:space="preserve">: </w:t>
      </w:r>
      <w:r w:rsidR="00FC4488">
        <w:rPr>
          <w:bCs/>
          <w:sz w:val="22"/>
          <w:szCs w:val="22"/>
        </w:rPr>
        <w:t>Fall 202</w:t>
      </w:r>
      <w:r w:rsidR="00F23DCB">
        <w:rPr>
          <w:bCs/>
          <w:sz w:val="22"/>
          <w:szCs w:val="22"/>
        </w:rPr>
        <w:t>6</w:t>
      </w:r>
    </w:p>
    <w:p w14:paraId="3A59B620" w14:textId="01A272CF" w:rsidR="00CD36F9" w:rsidRPr="005B7EA2" w:rsidRDefault="00E24CC1" w:rsidP="00E24CC1">
      <w:pPr>
        <w:rPr>
          <w:bCs/>
          <w:sz w:val="22"/>
          <w:szCs w:val="22"/>
        </w:rPr>
      </w:pPr>
      <w:r w:rsidRPr="005B7EA2">
        <w:rPr>
          <w:bCs/>
          <w:sz w:val="22"/>
          <w:szCs w:val="22"/>
        </w:rPr>
        <w:t>Instructor: Drissa Kone</w:t>
      </w:r>
      <w:r w:rsidR="00CD36F9">
        <w:rPr>
          <w:bCs/>
          <w:sz w:val="22"/>
          <w:szCs w:val="22"/>
        </w:rPr>
        <w:t xml:space="preserve">, </w:t>
      </w:r>
      <w:r w:rsidR="00FC4488">
        <w:rPr>
          <w:bCs/>
          <w:sz w:val="22"/>
          <w:szCs w:val="22"/>
        </w:rPr>
        <w:t xml:space="preserve">Associate </w:t>
      </w:r>
      <w:r w:rsidR="00CD36F9">
        <w:rPr>
          <w:bCs/>
          <w:sz w:val="22"/>
          <w:szCs w:val="22"/>
        </w:rPr>
        <w:t>Professor of Conflict Resolution and Ministry</w:t>
      </w:r>
    </w:p>
    <w:p w14:paraId="1234A71A" w14:textId="0D78F88E" w:rsidR="00E24CC1" w:rsidRPr="005B7EA2" w:rsidRDefault="00E24CC1" w:rsidP="00E24CC1">
      <w:pPr>
        <w:rPr>
          <w:bCs/>
          <w:sz w:val="22"/>
          <w:szCs w:val="22"/>
        </w:rPr>
      </w:pPr>
      <w:r w:rsidRPr="005B7EA2">
        <w:rPr>
          <w:bCs/>
          <w:sz w:val="22"/>
          <w:szCs w:val="22"/>
        </w:rPr>
        <w:t>Email: d.kone@</w:t>
      </w:r>
      <w:r w:rsidR="00FC4488">
        <w:rPr>
          <w:bCs/>
          <w:sz w:val="22"/>
          <w:szCs w:val="22"/>
        </w:rPr>
        <w:t>hji</w:t>
      </w:r>
      <w:r w:rsidRPr="005B7EA2">
        <w:rPr>
          <w:bCs/>
          <w:sz w:val="22"/>
          <w:szCs w:val="22"/>
        </w:rPr>
        <w:t xml:space="preserve">.edu </w:t>
      </w:r>
    </w:p>
    <w:p w14:paraId="08FB4067" w14:textId="77777777" w:rsidR="00E24CC1" w:rsidRPr="005B7EA2" w:rsidRDefault="00E24CC1" w:rsidP="00E24CC1">
      <w:pPr>
        <w:rPr>
          <w:bCs/>
          <w:sz w:val="22"/>
          <w:szCs w:val="22"/>
        </w:rPr>
      </w:pPr>
      <w:r w:rsidRPr="005B7EA2">
        <w:rPr>
          <w:bCs/>
          <w:sz w:val="22"/>
          <w:szCs w:val="22"/>
        </w:rPr>
        <w:t>Office hour: Tuesday, Wednesday, Thursday 10am -4pm</w:t>
      </w:r>
    </w:p>
    <w:p w14:paraId="7167374D" w14:textId="582BCE52" w:rsidR="00C53303" w:rsidRDefault="00C53303">
      <w:pPr>
        <w:rPr>
          <w:b/>
          <w:sz w:val="22"/>
          <w:szCs w:val="22"/>
        </w:rPr>
      </w:pPr>
    </w:p>
    <w:p w14:paraId="23970E89" w14:textId="77777777" w:rsidR="00681B4E" w:rsidRPr="00393FB9" w:rsidRDefault="00681B4E">
      <w:pPr>
        <w:rPr>
          <w:sz w:val="22"/>
          <w:szCs w:val="22"/>
        </w:rPr>
      </w:pPr>
    </w:p>
    <w:p w14:paraId="1FC1693B" w14:textId="77777777" w:rsidR="00C53303" w:rsidRPr="00393FB9" w:rsidRDefault="0030041C">
      <w:pPr>
        <w:pStyle w:val="Heading4"/>
        <w:rPr>
          <w:sz w:val="22"/>
          <w:szCs w:val="22"/>
          <w:u w:val="none"/>
        </w:rPr>
      </w:pPr>
      <w:r w:rsidRPr="00393FB9">
        <w:rPr>
          <w:sz w:val="22"/>
          <w:szCs w:val="22"/>
          <w:u w:val="none"/>
        </w:rPr>
        <w:t>I. DESCRIPTION</w:t>
      </w:r>
    </w:p>
    <w:p w14:paraId="44E215F3" w14:textId="77777777" w:rsidR="00E24CC1" w:rsidRPr="00393FB9" w:rsidRDefault="00E24CC1" w:rsidP="00E24CC1">
      <w:pPr>
        <w:rPr>
          <w:sz w:val="22"/>
          <w:szCs w:val="22"/>
        </w:rPr>
      </w:pPr>
    </w:p>
    <w:p w14:paraId="3070DD06" w14:textId="77777777" w:rsidR="00E24CC1" w:rsidRPr="005B7EA2" w:rsidRDefault="00E24CC1" w:rsidP="002F4E34">
      <w:pPr>
        <w:jc w:val="both"/>
        <w:rPr>
          <w:sz w:val="24"/>
          <w:szCs w:val="24"/>
        </w:rPr>
      </w:pPr>
      <w:r w:rsidRPr="005B7EA2">
        <w:rPr>
          <w:sz w:val="24"/>
          <w:szCs w:val="24"/>
        </w:rPr>
        <w:t xml:space="preserve">This course assesses how diplomatic theory and practices can be informed and enriched by faith-based approaches. It first examines traditional diplomacy, also referred to as Track I diplomacy, which has conflict resolution or the cessation of violence (negative peace) as its main objective, i.e., to obtain cease-fires and peace treaties between parties in conflict. It then considers faith-based diplomacy, which has emerged within the context of identity-based conflicts and religiously motivated violence in the contemporary international system. The course also assesses the extent to which faith-based approaches have reinforced conflict transformation or the prevention of further occurrences of violence (positive peace) as well as conflict resolution.  The course will explore the larger dimension of track II and III diplomacy, which involves influential academic, religious, NGO leaders and other civil society actors and the skills, traditional and religiously based, that influence peace processes. </w:t>
      </w:r>
    </w:p>
    <w:p w14:paraId="59EEB168" w14:textId="77777777" w:rsidR="00C53303" w:rsidRPr="00393FB9" w:rsidRDefault="00C53303" w:rsidP="002F4E34">
      <w:pPr>
        <w:jc w:val="both"/>
        <w:rPr>
          <w:sz w:val="22"/>
          <w:szCs w:val="22"/>
        </w:rPr>
      </w:pPr>
    </w:p>
    <w:p w14:paraId="1372F5A2" w14:textId="77777777" w:rsidR="00C53303" w:rsidRPr="00393FB9" w:rsidRDefault="00C53303" w:rsidP="002F4E34">
      <w:pPr>
        <w:jc w:val="both"/>
        <w:rPr>
          <w:sz w:val="22"/>
          <w:szCs w:val="22"/>
        </w:rPr>
      </w:pPr>
    </w:p>
    <w:p w14:paraId="3C45F735" w14:textId="282307B3" w:rsidR="00C53303" w:rsidRPr="00393FB9" w:rsidRDefault="0030041C" w:rsidP="002F4E34">
      <w:pPr>
        <w:pStyle w:val="Heading5"/>
        <w:jc w:val="both"/>
        <w:rPr>
          <w:sz w:val="22"/>
          <w:szCs w:val="22"/>
        </w:rPr>
      </w:pPr>
      <w:r w:rsidRPr="00393FB9">
        <w:rPr>
          <w:sz w:val="22"/>
          <w:szCs w:val="22"/>
        </w:rPr>
        <w:t>II. OUTCOMES</w:t>
      </w:r>
    </w:p>
    <w:p w14:paraId="62EB1E8A" w14:textId="77777777" w:rsidR="00E24CC1" w:rsidRPr="005B7EA2" w:rsidRDefault="00E24CC1" w:rsidP="002F4E34">
      <w:pPr>
        <w:pStyle w:val="NormalIndent"/>
        <w:jc w:val="both"/>
        <w:rPr>
          <w:sz w:val="24"/>
          <w:szCs w:val="24"/>
          <w:lang w:eastAsia="ja-JP"/>
        </w:rPr>
      </w:pPr>
    </w:p>
    <w:p w14:paraId="04C0DE0E"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1. Describe the theories and practices of diplomacy as traditionally understood in International Relations as track I diplomacy.</w:t>
      </w:r>
    </w:p>
    <w:p w14:paraId="7613818B"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2. Identify key spiritual factors that contribute to the success of diplomacy in the international context.</w:t>
      </w:r>
    </w:p>
    <w:p w14:paraId="655DB61E"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3. Explain the practical role of track II and III diplomacy in addressing identity-based conflict.</w:t>
      </w:r>
    </w:p>
    <w:p w14:paraId="57208A38"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4. Identify the key role of non-state actors and individuals involved in faith-based diplomacy.</w:t>
      </w:r>
    </w:p>
    <w:p w14:paraId="166360B6" w14:textId="77777777" w:rsidR="00E24CC1" w:rsidRPr="005B7EA2" w:rsidRDefault="00E24CC1" w:rsidP="002F4E34">
      <w:pPr>
        <w:overflowPunct/>
        <w:autoSpaceDE/>
        <w:autoSpaceDN/>
        <w:adjustRightInd/>
        <w:jc w:val="both"/>
        <w:textAlignment w:val="auto"/>
        <w:rPr>
          <w:rFonts w:eastAsia="Calibri"/>
          <w:sz w:val="24"/>
          <w:szCs w:val="24"/>
          <w:lang w:eastAsia="en-US"/>
        </w:rPr>
      </w:pPr>
      <w:r w:rsidRPr="005B7EA2">
        <w:rPr>
          <w:rFonts w:eastAsia="Calibri"/>
          <w:sz w:val="24"/>
          <w:szCs w:val="24"/>
          <w:lang w:eastAsia="en-US"/>
        </w:rPr>
        <w:t>5. Demonstrate listening skills, empathy, and compassionate diplomatic communication through case study practice.</w:t>
      </w:r>
    </w:p>
    <w:p w14:paraId="63297E4C" w14:textId="77777777" w:rsidR="00C53303" w:rsidRPr="00393FB9" w:rsidRDefault="00C53303">
      <w:pPr>
        <w:pBdr>
          <w:top w:val="nil"/>
          <w:left w:val="nil"/>
          <w:bottom w:val="nil"/>
          <w:right w:val="nil"/>
          <w:between w:val="nil"/>
        </w:pBdr>
        <w:ind w:left="851"/>
        <w:rPr>
          <w:color w:val="000000"/>
          <w:sz w:val="22"/>
          <w:szCs w:val="22"/>
        </w:rPr>
      </w:pPr>
    </w:p>
    <w:p w14:paraId="74E9DE69" w14:textId="77777777" w:rsidR="00C53303" w:rsidRPr="00393FB9" w:rsidRDefault="00C53303">
      <w:pPr>
        <w:rPr>
          <w:sz w:val="22"/>
          <w:szCs w:val="22"/>
        </w:rPr>
      </w:pPr>
    </w:p>
    <w:p w14:paraId="4B0666D8" w14:textId="77777777" w:rsidR="00C53303" w:rsidRPr="005B7EA2" w:rsidRDefault="0030041C">
      <w:pPr>
        <w:rPr>
          <w:sz w:val="24"/>
          <w:szCs w:val="24"/>
        </w:rPr>
      </w:pPr>
      <w:r w:rsidRPr="005B7EA2">
        <w:rPr>
          <w:sz w:val="24"/>
          <w:szCs w:val="24"/>
        </w:rPr>
        <w:t>Student Leaning Outcomes Rubric</w:t>
      </w:r>
    </w:p>
    <w:p w14:paraId="4FA43A52" w14:textId="77777777" w:rsidR="00C53303" w:rsidRPr="00393FB9" w:rsidRDefault="00C53303">
      <w:pPr>
        <w:rPr>
          <w:sz w:val="22"/>
          <w:szCs w:val="22"/>
        </w:rPr>
      </w:pPr>
    </w:p>
    <w:tbl>
      <w:tblPr>
        <w:tblStyle w:val="a"/>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2250"/>
        <w:gridCol w:w="1800"/>
        <w:gridCol w:w="1620"/>
        <w:gridCol w:w="1800"/>
      </w:tblGrid>
      <w:tr w:rsidR="00E45326" w:rsidRPr="00393FB9" w14:paraId="7A10FD65" w14:textId="77777777" w:rsidTr="00E45326">
        <w:tc>
          <w:tcPr>
            <w:tcW w:w="3235" w:type="dxa"/>
          </w:tcPr>
          <w:p w14:paraId="6A5E2B10" w14:textId="77777777" w:rsidR="00C53303" w:rsidRPr="00393FB9" w:rsidRDefault="0030041C">
            <w:pPr>
              <w:rPr>
                <w:sz w:val="22"/>
                <w:szCs w:val="22"/>
              </w:rPr>
            </w:pPr>
            <w:r w:rsidRPr="00393FB9">
              <w:rPr>
                <w:sz w:val="22"/>
                <w:szCs w:val="22"/>
              </w:rPr>
              <w:t>Outcomes</w:t>
            </w:r>
          </w:p>
        </w:tc>
        <w:tc>
          <w:tcPr>
            <w:tcW w:w="2250" w:type="dxa"/>
          </w:tcPr>
          <w:p w14:paraId="39A6E565" w14:textId="77777777" w:rsidR="00C53303" w:rsidRPr="00393FB9" w:rsidRDefault="0030041C">
            <w:pPr>
              <w:rPr>
                <w:sz w:val="22"/>
                <w:szCs w:val="22"/>
              </w:rPr>
            </w:pPr>
            <w:r w:rsidRPr="00393FB9">
              <w:rPr>
                <w:sz w:val="22"/>
                <w:szCs w:val="22"/>
              </w:rPr>
              <w:t>Progressing</w:t>
            </w:r>
          </w:p>
        </w:tc>
        <w:tc>
          <w:tcPr>
            <w:tcW w:w="1800" w:type="dxa"/>
          </w:tcPr>
          <w:p w14:paraId="52BB32B3" w14:textId="77777777" w:rsidR="00C53303" w:rsidRPr="00393FB9" w:rsidRDefault="0030041C">
            <w:pPr>
              <w:rPr>
                <w:sz w:val="22"/>
                <w:szCs w:val="22"/>
              </w:rPr>
            </w:pPr>
            <w:r w:rsidRPr="00393FB9">
              <w:rPr>
                <w:sz w:val="22"/>
                <w:szCs w:val="22"/>
              </w:rPr>
              <w:t>Fair</w:t>
            </w:r>
          </w:p>
        </w:tc>
        <w:tc>
          <w:tcPr>
            <w:tcW w:w="1620" w:type="dxa"/>
          </w:tcPr>
          <w:p w14:paraId="7294E327" w14:textId="77777777" w:rsidR="00C53303" w:rsidRPr="00393FB9" w:rsidRDefault="0030041C">
            <w:pPr>
              <w:rPr>
                <w:sz w:val="22"/>
                <w:szCs w:val="22"/>
              </w:rPr>
            </w:pPr>
            <w:r w:rsidRPr="00393FB9">
              <w:rPr>
                <w:sz w:val="22"/>
                <w:szCs w:val="22"/>
              </w:rPr>
              <w:t>Good</w:t>
            </w:r>
          </w:p>
        </w:tc>
        <w:tc>
          <w:tcPr>
            <w:tcW w:w="1800" w:type="dxa"/>
          </w:tcPr>
          <w:p w14:paraId="54DB3F1C" w14:textId="77777777" w:rsidR="00C53303" w:rsidRPr="00393FB9" w:rsidRDefault="0030041C">
            <w:pPr>
              <w:rPr>
                <w:sz w:val="22"/>
                <w:szCs w:val="22"/>
              </w:rPr>
            </w:pPr>
            <w:r w:rsidRPr="00393FB9">
              <w:rPr>
                <w:sz w:val="22"/>
                <w:szCs w:val="22"/>
              </w:rPr>
              <w:t>Excellent</w:t>
            </w:r>
          </w:p>
        </w:tc>
      </w:tr>
      <w:tr w:rsidR="00E45326" w:rsidRPr="00393FB9" w14:paraId="4A59EC22" w14:textId="77777777" w:rsidTr="00E45326">
        <w:tc>
          <w:tcPr>
            <w:tcW w:w="3235" w:type="dxa"/>
          </w:tcPr>
          <w:p w14:paraId="78D5FEEE" w14:textId="3A14B059" w:rsidR="00C53303" w:rsidRPr="00393FB9" w:rsidRDefault="00436D81">
            <w:pPr>
              <w:numPr>
                <w:ilvl w:val="0"/>
                <w:numId w:val="2"/>
              </w:numPr>
              <w:pBdr>
                <w:top w:val="nil"/>
                <w:left w:val="nil"/>
                <w:bottom w:val="nil"/>
                <w:right w:val="nil"/>
                <w:between w:val="nil"/>
              </w:pBdr>
              <w:rPr>
                <w:color w:val="000000"/>
                <w:sz w:val="22"/>
                <w:szCs w:val="22"/>
              </w:rPr>
            </w:pPr>
            <w:r w:rsidRPr="00393FB9">
              <w:t>Describe the theories and practices of diplomacy as traditionally understood in International Relations as track I diplomacy</w:t>
            </w:r>
          </w:p>
        </w:tc>
        <w:tc>
          <w:tcPr>
            <w:tcW w:w="2250" w:type="dxa"/>
          </w:tcPr>
          <w:p w14:paraId="44A1D863" w14:textId="7F151BDB" w:rsidR="00C53303" w:rsidRPr="00393FB9" w:rsidRDefault="00436D81">
            <w:pPr>
              <w:rPr>
                <w:sz w:val="22"/>
                <w:szCs w:val="22"/>
                <w:highlight w:val="yellow"/>
              </w:rPr>
            </w:pPr>
            <w:r w:rsidRPr="00393FB9">
              <w:rPr>
                <w:sz w:val="22"/>
                <w:szCs w:val="22"/>
              </w:rPr>
              <w:t>The student poorly describes theories and practices of traditionally understood in international relations as track I diplomacy.</w:t>
            </w:r>
          </w:p>
        </w:tc>
        <w:tc>
          <w:tcPr>
            <w:tcW w:w="1800" w:type="dxa"/>
          </w:tcPr>
          <w:p w14:paraId="0FF72569" w14:textId="145E41F5" w:rsidR="00C53303" w:rsidRPr="00393FB9" w:rsidRDefault="00436D81">
            <w:pPr>
              <w:rPr>
                <w:sz w:val="22"/>
                <w:szCs w:val="22"/>
                <w:highlight w:val="yellow"/>
              </w:rPr>
            </w:pPr>
            <w:r w:rsidRPr="00393FB9">
              <w:rPr>
                <w:sz w:val="22"/>
                <w:szCs w:val="22"/>
              </w:rPr>
              <w:t>The student describes with less clarity theories and practices of traditionally understood in international relations as track I diplomacy.</w:t>
            </w:r>
          </w:p>
        </w:tc>
        <w:tc>
          <w:tcPr>
            <w:tcW w:w="1620" w:type="dxa"/>
          </w:tcPr>
          <w:p w14:paraId="1762DFA6" w14:textId="30BA358D" w:rsidR="00C53303" w:rsidRPr="00393FB9" w:rsidRDefault="00436D81">
            <w:pPr>
              <w:rPr>
                <w:sz w:val="22"/>
                <w:szCs w:val="22"/>
                <w:highlight w:val="yellow"/>
              </w:rPr>
            </w:pPr>
            <w:r w:rsidRPr="00393FB9">
              <w:rPr>
                <w:sz w:val="22"/>
                <w:szCs w:val="22"/>
              </w:rPr>
              <w:t>Student can describe with less errors describes theories and practices of traditionally understood in international relations as track I diplomacy.</w:t>
            </w:r>
          </w:p>
        </w:tc>
        <w:tc>
          <w:tcPr>
            <w:tcW w:w="1800" w:type="dxa"/>
          </w:tcPr>
          <w:p w14:paraId="472AA71D" w14:textId="1FB2406C" w:rsidR="00C53303" w:rsidRPr="00393FB9" w:rsidRDefault="00436D81">
            <w:pPr>
              <w:rPr>
                <w:sz w:val="22"/>
                <w:szCs w:val="22"/>
                <w:highlight w:val="yellow"/>
              </w:rPr>
            </w:pPr>
            <w:r w:rsidRPr="00393FB9">
              <w:rPr>
                <w:sz w:val="22"/>
                <w:szCs w:val="22"/>
              </w:rPr>
              <w:t>The student effectively describes theories and practices of traditionally understood in international relations as track I diplomacy.</w:t>
            </w:r>
          </w:p>
        </w:tc>
      </w:tr>
      <w:tr w:rsidR="00E45326" w:rsidRPr="00393FB9" w14:paraId="21316F4B" w14:textId="77777777" w:rsidTr="00E45326">
        <w:tc>
          <w:tcPr>
            <w:tcW w:w="3235" w:type="dxa"/>
          </w:tcPr>
          <w:p w14:paraId="76C4C411" w14:textId="4C418B21" w:rsidR="00C53303" w:rsidRPr="00393FB9" w:rsidRDefault="00436D81" w:rsidP="00436D81">
            <w:pPr>
              <w:numPr>
                <w:ilvl w:val="0"/>
                <w:numId w:val="2"/>
              </w:numPr>
              <w:pBdr>
                <w:top w:val="nil"/>
                <w:left w:val="nil"/>
                <w:bottom w:val="nil"/>
                <w:right w:val="nil"/>
                <w:between w:val="nil"/>
              </w:pBdr>
              <w:rPr>
                <w:color w:val="000000"/>
                <w:sz w:val="22"/>
                <w:szCs w:val="22"/>
              </w:rPr>
            </w:pPr>
            <w:r w:rsidRPr="00393FB9">
              <w:rPr>
                <w:color w:val="000000"/>
                <w:sz w:val="22"/>
                <w:szCs w:val="22"/>
              </w:rPr>
              <w:t xml:space="preserve">Identify key spiritual factors that contribute to </w:t>
            </w:r>
            <w:r w:rsidRPr="00393FB9">
              <w:rPr>
                <w:color w:val="000000"/>
                <w:sz w:val="22"/>
                <w:szCs w:val="22"/>
              </w:rPr>
              <w:lastRenderedPageBreak/>
              <w:t>the success of diplomacy in the international context.</w:t>
            </w:r>
          </w:p>
        </w:tc>
        <w:tc>
          <w:tcPr>
            <w:tcW w:w="2250" w:type="dxa"/>
          </w:tcPr>
          <w:p w14:paraId="080942E4" w14:textId="77777777" w:rsidR="00E45326" w:rsidRPr="00393FB9" w:rsidRDefault="00E45326" w:rsidP="00E45326">
            <w:r w:rsidRPr="00393FB9">
              <w:rPr>
                <w:sz w:val="22"/>
                <w:szCs w:val="22"/>
              </w:rPr>
              <w:lastRenderedPageBreak/>
              <w:t xml:space="preserve">The student is not able to </w:t>
            </w:r>
            <w:r w:rsidRPr="00393FB9">
              <w:t xml:space="preserve">Identify key spiritual factors that contribute to </w:t>
            </w:r>
            <w:r w:rsidRPr="00393FB9">
              <w:lastRenderedPageBreak/>
              <w:t>the success of diplomacy in the international context.</w:t>
            </w:r>
          </w:p>
          <w:p w14:paraId="75A2B9B5" w14:textId="77777777" w:rsidR="00C53303" w:rsidRPr="00393FB9" w:rsidRDefault="00C53303">
            <w:pPr>
              <w:rPr>
                <w:sz w:val="22"/>
                <w:szCs w:val="22"/>
              </w:rPr>
            </w:pPr>
          </w:p>
        </w:tc>
        <w:tc>
          <w:tcPr>
            <w:tcW w:w="1800" w:type="dxa"/>
          </w:tcPr>
          <w:p w14:paraId="1D504C09" w14:textId="77777777" w:rsidR="00E45326" w:rsidRPr="00393FB9" w:rsidRDefault="00E45326" w:rsidP="00E45326">
            <w:r w:rsidRPr="00393FB9">
              <w:rPr>
                <w:sz w:val="22"/>
                <w:szCs w:val="22"/>
              </w:rPr>
              <w:lastRenderedPageBreak/>
              <w:t xml:space="preserve">The student can identify with less </w:t>
            </w:r>
            <w:r w:rsidRPr="00393FB9">
              <w:rPr>
                <w:sz w:val="22"/>
                <w:szCs w:val="22"/>
              </w:rPr>
              <w:lastRenderedPageBreak/>
              <w:t>clarity key</w:t>
            </w:r>
            <w:r w:rsidRPr="00393FB9">
              <w:t xml:space="preserve"> spiritual factors that contribute to the success of diplomacy in the international context.</w:t>
            </w:r>
          </w:p>
          <w:p w14:paraId="7EBB4691" w14:textId="77777777" w:rsidR="00C53303" w:rsidRPr="00393FB9" w:rsidRDefault="00C53303">
            <w:pPr>
              <w:rPr>
                <w:sz w:val="22"/>
                <w:szCs w:val="22"/>
              </w:rPr>
            </w:pPr>
          </w:p>
        </w:tc>
        <w:tc>
          <w:tcPr>
            <w:tcW w:w="1620" w:type="dxa"/>
          </w:tcPr>
          <w:p w14:paraId="60581C82" w14:textId="77777777" w:rsidR="00E45326" w:rsidRPr="00393FB9" w:rsidRDefault="00E45326" w:rsidP="00E45326">
            <w:r w:rsidRPr="00393FB9">
              <w:rPr>
                <w:sz w:val="22"/>
                <w:szCs w:val="22"/>
              </w:rPr>
              <w:lastRenderedPageBreak/>
              <w:t xml:space="preserve">The student can identify with </w:t>
            </w:r>
            <w:r w:rsidRPr="00393FB9">
              <w:rPr>
                <w:sz w:val="22"/>
                <w:szCs w:val="22"/>
              </w:rPr>
              <w:lastRenderedPageBreak/>
              <w:t xml:space="preserve">less errors </w:t>
            </w:r>
            <w:r w:rsidRPr="00393FB9">
              <w:t>key spiritual factors that contribute to the success of diplomacy in the international context.</w:t>
            </w:r>
          </w:p>
          <w:p w14:paraId="718F2594" w14:textId="77777777" w:rsidR="00C53303" w:rsidRPr="00393FB9" w:rsidRDefault="00C53303">
            <w:pPr>
              <w:rPr>
                <w:sz w:val="22"/>
                <w:szCs w:val="22"/>
              </w:rPr>
            </w:pPr>
          </w:p>
        </w:tc>
        <w:tc>
          <w:tcPr>
            <w:tcW w:w="1800" w:type="dxa"/>
          </w:tcPr>
          <w:p w14:paraId="0920DE14" w14:textId="77777777" w:rsidR="00E45326" w:rsidRPr="00393FB9" w:rsidRDefault="00E45326" w:rsidP="00E45326">
            <w:r w:rsidRPr="00393FB9">
              <w:rPr>
                <w:sz w:val="22"/>
                <w:szCs w:val="22"/>
              </w:rPr>
              <w:lastRenderedPageBreak/>
              <w:t xml:space="preserve">The student can effectively </w:t>
            </w:r>
            <w:r w:rsidRPr="00393FB9">
              <w:rPr>
                <w:sz w:val="22"/>
                <w:szCs w:val="22"/>
              </w:rPr>
              <w:lastRenderedPageBreak/>
              <w:t xml:space="preserve">identify with no error </w:t>
            </w:r>
            <w:r w:rsidRPr="00393FB9">
              <w:t>key spiritual factors that contribute to the success of diplomacy in the international context.</w:t>
            </w:r>
          </w:p>
          <w:p w14:paraId="1BA1972E" w14:textId="77777777" w:rsidR="00C53303" w:rsidRPr="00393FB9" w:rsidRDefault="00C53303">
            <w:pPr>
              <w:rPr>
                <w:sz w:val="22"/>
                <w:szCs w:val="22"/>
              </w:rPr>
            </w:pPr>
          </w:p>
        </w:tc>
      </w:tr>
      <w:tr w:rsidR="00E45326" w:rsidRPr="00393FB9" w14:paraId="170C892D" w14:textId="77777777" w:rsidTr="00E45326">
        <w:tc>
          <w:tcPr>
            <w:tcW w:w="3235" w:type="dxa"/>
          </w:tcPr>
          <w:p w14:paraId="008750D7" w14:textId="3598D952" w:rsidR="00C53303" w:rsidRPr="00393FB9" w:rsidRDefault="00436D81">
            <w:pPr>
              <w:numPr>
                <w:ilvl w:val="0"/>
                <w:numId w:val="2"/>
              </w:numPr>
              <w:pBdr>
                <w:top w:val="nil"/>
                <w:left w:val="nil"/>
                <w:bottom w:val="nil"/>
                <w:right w:val="nil"/>
                <w:between w:val="nil"/>
              </w:pBdr>
              <w:rPr>
                <w:color w:val="000000"/>
                <w:sz w:val="22"/>
                <w:szCs w:val="22"/>
              </w:rPr>
            </w:pPr>
            <w:r w:rsidRPr="00393FB9">
              <w:rPr>
                <w:color w:val="000000"/>
                <w:sz w:val="22"/>
                <w:szCs w:val="22"/>
              </w:rPr>
              <w:lastRenderedPageBreak/>
              <w:t>Explain the practical role of track II and III diplomacy in addressing identity-based conflict.</w:t>
            </w:r>
          </w:p>
        </w:tc>
        <w:tc>
          <w:tcPr>
            <w:tcW w:w="2250" w:type="dxa"/>
          </w:tcPr>
          <w:p w14:paraId="6234EB3F" w14:textId="798EA9C7" w:rsidR="00C53303" w:rsidRPr="00393FB9" w:rsidRDefault="00E45326">
            <w:pPr>
              <w:rPr>
                <w:sz w:val="22"/>
                <w:szCs w:val="22"/>
              </w:rPr>
            </w:pPr>
            <w:r w:rsidRPr="00393FB9">
              <w:rPr>
                <w:sz w:val="22"/>
                <w:szCs w:val="22"/>
              </w:rPr>
              <w:t>The student poorly explains the practical role of track II and III diplomacy in addressing identity-based conflict.</w:t>
            </w:r>
          </w:p>
        </w:tc>
        <w:tc>
          <w:tcPr>
            <w:tcW w:w="1800" w:type="dxa"/>
          </w:tcPr>
          <w:p w14:paraId="79E837A3" w14:textId="77777777" w:rsidR="00E45326" w:rsidRPr="00393FB9" w:rsidRDefault="00E45326" w:rsidP="00E45326">
            <w:r w:rsidRPr="00393FB9">
              <w:rPr>
                <w:sz w:val="22"/>
                <w:szCs w:val="22"/>
              </w:rPr>
              <w:t xml:space="preserve">The student explains with less clarity </w:t>
            </w:r>
            <w:r w:rsidRPr="00393FB9">
              <w:t>the practical role of track II and III diplomacy in addressing identity-based conflict.</w:t>
            </w:r>
          </w:p>
          <w:p w14:paraId="2331B0FF" w14:textId="77777777" w:rsidR="00C53303" w:rsidRPr="00393FB9" w:rsidRDefault="00C53303">
            <w:pPr>
              <w:rPr>
                <w:sz w:val="22"/>
                <w:szCs w:val="22"/>
              </w:rPr>
            </w:pPr>
          </w:p>
        </w:tc>
        <w:tc>
          <w:tcPr>
            <w:tcW w:w="1620" w:type="dxa"/>
          </w:tcPr>
          <w:p w14:paraId="3E81A553" w14:textId="77777777" w:rsidR="00E45326" w:rsidRPr="00393FB9" w:rsidRDefault="00E45326" w:rsidP="00E45326">
            <w:r w:rsidRPr="00393FB9">
              <w:rPr>
                <w:sz w:val="22"/>
                <w:szCs w:val="22"/>
              </w:rPr>
              <w:t xml:space="preserve">The student explains with less errors </w:t>
            </w:r>
            <w:r w:rsidRPr="00393FB9">
              <w:t>the practical role of track II and III diplomacy in addressing identity-based conflict.</w:t>
            </w:r>
          </w:p>
          <w:p w14:paraId="445FF529" w14:textId="77777777" w:rsidR="00C53303" w:rsidRPr="00393FB9" w:rsidRDefault="00C53303">
            <w:pPr>
              <w:rPr>
                <w:sz w:val="22"/>
                <w:szCs w:val="22"/>
              </w:rPr>
            </w:pPr>
          </w:p>
        </w:tc>
        <w:tc>
          <w:tcPr>
            <w:tcW w:w="1800" w:type="dxa"/>
          </w:tcPr>
          <w:p w14:paraId="3A0C1908" w14:textId="77777777" w:rsidR="00E45326" w:rsidRPr="00393FB9" w:rsidRDefault="00E45326" w:rsidP="00E45326">
            <w:r w:rsidRPr="00393FB9">
              <w:rPr>
                <w:sz w:val="22"/>
                <w:szCs w:val="22"/>
              </w:rPr>
              <w:t>The student effectively explains</w:t>
            </w:r>
            <w:r w:rsidRPr="00393FB9">
              <w:t xml:space="preserve"> the practical role of track II and III diplomacy in addressing identity-based conflict.</w:t>
            </w:r>
          </w:p>
          <w:p w14:paraId="304D0D86" w14:textId="77777777" w:rsidR="00C53303" w:rsidRPr="00393FB9" w:rsidRDefault="00C53303">
            <w:pPr>
              <w:rPr>
                <w:sz w:val="22"/>
                <w:szCs w:val="22"/>
              </w:rPr>
            </w:pPr>
          </w:p>
        </w:tc>
      </w:tr>
      <w:tr w:rsidR="00E45326" w:rsidRPr="00393FB9" w14:paraId="007075AF" w14:textId="77777777" w:rsidTr="00E45326">
        <w:tc>
          <w:tcPr>
            <w:tcW w:w="3235" w:type="dxa"/>
          </w:tcPr>
          <w:p w14:paraId="56F73F5D" w14:textId="0068846B" w:rsidR="00C53303" w:rsidRPr="00393FB9" w:rsidRDefault="00436D81">
            <w:pPr>
              <w:numPr>
                <w:ilvl w:val="0"/>
                <w:numId w:val="2"/>
              </w:numPr>
              <w:pBdr>
                <w:top w:val="nil"/>
                <w:left w:val="nil"/>
                <w:bottom w:val="nil"/>
                <w:right w:val="nil"/>
                <w:between w:val="nil"/>
              </w:pBdr>
              <w:rPr>
                <w:color w:val="000000"/>
                <w:sz w:val="22"/>
                <w:szCs w:val="22"/>
              </w:rPr>
            </w:pPr>
            <w:r w:rsidRPr="00393FB9">
              <w:t>Identify the key role of non-state actors and individuals involved in faith-based diplomacy</w:t>
            </w:r>
          </w:p>
        </w:tc>
        <w:tc>
          <w:tcPr>
            <w:tcW w:w="2250" w:type="dxa"/>
          </w:tcPr>
          <w:p w14:paraId="6646BF94" w14:textId="55BB86BA" w:rsidR="00C53303" w:rsidRPr="00393FB9" w:rsidRDefault="00E45326">
            <w:pPr>
              <w:rPr>
                <w:sz w:val="22"/>
                <w:szCs w:val="22"/>
              </w:rPr>
            </w:pPr>
            <w:r w:rsidRPr="00393FB9">
              <w:t>The student poorly Identify the key role of non-state actors and individuals involved in faith-based diplomacy</w:t>
            </w:r>
          </w:p>
        </w:tc>
        <w:tc>
          <w:tcPr>
            <w:tcW w:w="1800" w:type="dxa"/>
          </w:tcPr>
          <w:p w14:paraId="43308714" w14:textId="4C6E1094" w:rsidR="00C53303" w:rsidRPr="00393FB9" w:rsidRDefault="00E45326">
            <w:pPr>
              <w:rPr>
                <w:sz w:val="22"/>
                <w:szCs w:val="22"/>
              </w:rPr>
            </w:pPr>
            <w:r w:rsidRPr="00393FB9">
              <w:t>The student Identify with less clarity the key role of non-state actors and individuals involved in faith-based diplomacy.</w:t>
            </w:r>
          </w:p>
        </w:tc>
        <w:tc>
          <w:tcPr>
            <w:tcW w:w="1620" w:type="dxa"/>
          </w:tcPr>
          <w:p w14:paraId="37BADCD6" w14:textId="4AFC4EF6" w:rsidR="00C53303" w:rsidRPr="00393FB9" w:rsidRDefault="00E45326">
            <w:pPr>
              <w:rPr>
                <w:sz w:val="22"/>
                <w:szCs w:val="22"/>
              </w:rPr>
            </w:pPr>
            <w:r w:rsidRPr="00393FB9">
              <w:t>The student Identify with less errors the key role of non-state actors and individuals involved in faith-based diplomacy.</w:t>
            </w:r>
          </w:p>
        </w:tc>
        <w:tc>
          <w:tcPr>
            <w:tcW w:w="1800" w:type="dxa"/>
          </w:tcPr>
          <w:p w14:paraId="16B6DE07" w14:textId="3CC0C96E" w:rsidR="00C53303" w:rsidRPr="00393FB9" w:rsidRDefault="00E45326">
            <w:pPr>
              <w:rPr>
                <w:sz w:val="22"/>
                <w:szCs w:val="22"/>
              </w:rPr>
            </w:pPr>
            <w:r w:rsidRPr="00393FB9">
              <w:rPr>
                <w:sz w:val="22"/>
                <w:szCs w:val="22"/>
              </w:rPr>
              <w:t xml:space="preserve">The student effectively </w:t>
            </w:r>
            <w:r w:rsidRPr="00393FB9">
              <w:t>Identifies the key role of non-state actors and individuals involved in faith-based diplomacy.</w:t>
            </w:r>
          </w:p>
        </w:tc>
      </w:tr>
      <w:tr w:rsidR="00E45326" w:rsidRPr="00393FB9" w14:paraId="7E232E3D" w14:textId="77777777" w:rsidTr="00E45326">
        <w:tc>
          <w:tcPr>
            <w:tcW w:w="3235" w:type="dxa"/>
          </w:tcPr>
          <w:p w14:paraId="755F6475" w14:textId="504B97AD" w:rsidR="00C53303" w:rsidRPr="00393FB9" w:rsidRDefault="00436D81">
            <w:pPr>
              <w:numPr>
                <w:ilvl w:val="0"/>
                <w:numId w:val="2"/>
              </w:numPr>
              <w:pBdr>
                <w:top w:val="nil"/>
                <w:left w:val="nil"/>
                <w:bottom w:val="nil"/>
                <w:right w:val="nil"/>
                <w:between w:val="nil"/>
              </w:pBdr>
              <w:rPr>
                <w:color w:val="000000"/>
                <w:sz w:val="22"/>
                <w:szCs w:val="22"/>
              </w:rPr>
            </w:pPr>
            <w:r w:rsidRPr="00393FB9">
              <w:rPr>
                <w:color w:val="000000"/>
                <w:sz w:val="22"/>
                <w:szCs w:val="22"/>
              </w:rPr>
              <w:t>Demonstrate listening skills, empathy, and compassionate diplomatic communication through case study practice.</w:t>
            </w:r>
          </w:p>
        </w:tc>
        <w:tc>
          <w:tcPr>
            <w:tcW w:w="2250" w:type="dxa"/>
          </w:tcPr>
          <w:p w14:paraId="679DCAF3" w14:textId="41BDFEC3" w:rsidR="00C53303" w:rsidRPr="00393FB9" w:rsidRDefault="00E45326">
            <w:pPr>
              <w:rPr>
                <w:sz w:val="22"/>
                <w:szCs w:val="22"/>
              </w:rPr>
            </w:pPr>
            <w:r w:rsidRPr="00393FB9">
              <w:rPr>
                <w:sz w:val="22"/>
                <w:szCs w:val="22"/>
              </w:rPr>
              <w:t>The student poorly d</w:t>
            </w:r>
            <w:r w:rsidRPr="00393FB9">
              <w:t>emonstrates listening skills, empathy, and compassionate diplomatic communication through case study practice.</w:t>
            </w:r>
          </w:p>
        </w:tc>
        <w:tc>
          <w:tcPr>
            <w:tcW w:w="1800" w:type="dxa"/>
          </w:tcPr>
          <w:p w14:paraId="2B7FA79E" w14:textId="25272FA9" w:rsidR="00C53303" w:rsidRPr="00393FB9" w:rsidRDefault="00E45326">
            <w:pPr>
              <w:rPr>
                <w:sz w:val="22"/>
                <w:szCs w:val="22"/>
              </w:rPr>
            </w:pPr>
            <w:r w:rsidRPr="00393FB9">
              <w:rPr>
                <w:sz w:val="22"/>
                <w:szCs w:val="22"/>
              </w:rPr>
              <w:t>The student d</w:t>
            </w:r>
            <w:r w:rsidRPr="00393FB9">
              <w:t>emonstrates with some difficulties listening skills, empathy, and compassionate diplomatic communication through case study practice.</w:t>
            </w:r>
          </w:p>
        </w:tc>
        <w:tc>
          <w:tcPr>
            <w:tcW w:w="1620" w:type="dxa"/>
          </w:tcPr>
          <w:p w14:paraId="5B4E1BFB" w14:textId="3E5E1857" w:rsidR="00C53303" w:rsidRPr="00393FB9" w:rsidRDefault="00E45326">
            <w:pPr>
              <w:rPr>
                <w:sz w:val="22"/>
                <w:szCs w:val="22"/>
              </w:rPr>
            </w:pPr>
            <w:r w:rsidRPr="00393FB9">
              <w:rPr>
                <w:sz w:val="22"/>
                <w:szCs w:val="22"/>
              </w:rPr>
              <w:t>The student d</w:t>
            </w:r>
            <w:r w:rsidRPr="00393FB9">
              <w:t>emonstrates with less errors listening skills, empathy, and compassionate diplomatic communication through case study practice.</w:t>
            </w:r>
          </w:p>
        </w:tc>
        <w:tc>
          <w:tcPr>
            <w:tcW w:w="1800" w:type="dxa"/>
          </w:tcPr>
          <w:p w14:paraId="5E94663E" w14:textId="3FA640A6" w:rsidR="00C53303" w:rsidRPr="00393FB9" w:rsidRDefault="00E45326">
            <w:pPr>
              <w:rPr>
                <w:sz w:val="22"/>
                <w:szCs w:val="22"/>
              </w:rPr>
            </w:pPr>
            <w:r w:rsidRPr="00393FB9">
              <w:rPr>
                <w:sz w:val="22"/>
                <w:szCs w:val="22"/>
              </w:rPr>
              <w:t>The student effectively d</w:t>
            </w:r>
            <w:r w:rsidRPr="00393FB9">
              <w:t>emonstrates listening skills, empathy, and compassionate diplomatic communication through case study practice.</w:t>
            </w:r>
          </w:p>
        </w:tc>
      </w:tr>
    </w:tbl>
    <w:p w14:paraId="26B1D292" w14:textId="77777777" w:rsidR="00C53303" w:rsidRPr="00393FB9" w:rsidRDefault="00C53303">
      <w:pPr>
        <w:rPr>
          <w:sz w:val="22"/>
          <w:szCs w:val="22"/>
        </w:rPr>
      </w:pPr>
    </w:p>
    <w:p w14:paraId="0EE800FC" w14:textId="77777777" w:rsidR="00C53303" w:rsidRPr="00393FB9" w:rsidRDefault="00C53303">
      <w:pPr>
        <w:rPr>
          <w:sz w:val="22"/>
          <w:szCs w:val="22"/>
        </w:rPr>
      </w:pPr>
    </w:p>
    <w:p w14:paraId="2D786973" w14:textId="478097D8" w:rsidR="00701AA5" w:rsidRDefault="0030041C" w:rsidP="00701AA5">
      <w:pPr>
        <w:pStyle w:val="Heading5"/>
        <w:rPr>
          <w:sz w:val="22"/>
          <w:szCs w:val="22"/>
        </w:rPr>
      </w:pPr>
      <w:r w:rsidRPr="00393FB9">
        <w:rPr>
          <w:sz w:val="22"/>
          <w:szCs w:val="22"/>
        </w:rPr>
        <w:t xml:space="preserve">III. </w:t>
      </w:r>
      <w:r w:rsidR="00545188">
        <w:rPr>
          <w:sz w:val="22"/>
          <w:szCs w:val="22"/>
        </w:rPr>
        <w:t>ACADEMIC INTEGRITY</w:t>
      </w:r>
    </w:p>
    <w:p w14:paraId="69AFA1F3" w14:textId="77777777" w:rsidR="00701AA5" w:rsidRDefault="00785A94" w:rsidP="00701AA5">
      <w:pPr>
        <w:pStyle w:val="Heading5"/>
        <w:rPr>
          <w:b w:val="0"/>
          <w:bCs/>
          <w:color w:val="000000"/>
          <w:szCs w:val="24"/>
        </w:rPr>
      </w:pPr>
      <w:r w:rsidRPr="00701AA5">
        <w:rPr>
          <w:b w:val="0"/>
          <w:bCs/>
          <w:color w:val="000000"/>
          <w:szCs w:val="24"/>
        </w:rPr>
        <w:t xml:space="preserve">Online students are expected to log in </w:t>
      </w:r>
      <w:r w:rsidR="00393FB9" w:rsidRPr="00701AA5">
        <w:rPr>
          <w:b w:val="0"/>
          <w:bCs/>
          <w:color w:val="000000"/>
          <w:szCs w:val="24"/>
        </w:rPr>
        <w:t>regularly on Canvas</w:t>
      </w:r>
      <w:r w:rsidRPr="00701AA5">
        <w:rPr>
          <w:b w:val="0"/>
          <w:bCs/>
          <w:color w:val="000000"/>
          <w:szCs w:val="24"/>
        </w:rPr>
        <w:t xml:space="preserve"> each week. </w:t>
      </w:r>
      <w:r w:rsidR="00393FB9" w:rsidRPr="00701AA5">
        <w:rPr>
          <w:b w:val="0"/>
          <w:bCs/>
          <w:color w:val="000000"/>
          <w:szCs w:val="24"/>
        </w:rPr>
        <w:t>Even Though</w:t>
      </w:r>
      <w:r w:rsidRPr="00701AA5">
        <w:rPr>
          <w:b w:val="0"/>
          <w:bCs/>
          <w:color w:val="000000"/>
          <w:szCs w:val="24"/>
        </w:rPr>
        <w:t xml:space="preserve"> </w:t>
      </w:r>
      <w:r w:rsidR="00393FB9" w:rsidRPr="00701AA5">
        <w:rPr>
          <w:b w:val="0"/>
          <w:bCs/>
          <w:color w:val="000000"/>
          <w:szCs w:val="24"/>
        </w:rPr>
        <w:t>assignment</w:t>
      </w:r>
      <w:r w:rsidRPr="00701AA5">
        <w:rPr>
          <w:b w:val="0"/>
          <w:bCs/>
          <w:color w:val="000000"/>
          <w:szCs w:val="24"/>
        </w:rPr>
        <w:t xml:space="preserve"> can be completed according to each student's schedule, it is important to be present throughout the course week. It is not acceptable to do everything in one session and ignore the course for the rest of the week (missing the chance to interact with others and potentially missing important </w:t>
      </w:r>
      <w:r w:rsidR="00393FB9" w:rsidRPr="00701AA5">
        <w:rPr>
          <w:b w:val="0"/>
          <w:bCs/>
          <w:color w:val="000000"/>
          <w:szCs w:val="24"/>
        </w:rPr>
        <w:t>communications).  Students</w:t>
      </w:r>
      <w:r w:rsidRPr="00701AA5">
        <w:rPr>
          <w:b w:val="0"/>
          <w:bCs/>
          <w:color w:val="000000"/>
          <w:szCs w:val="24"/>
        </w:rPr>
        <w:t xml:space="preserve"> must have access to the Internet, a (real) computer, and Microsoft Word iPads and similar devices allow you to perform many, but not all, of the required </w:t>
      </w:r>
      <w:r w:rsidR="00393FB9" w:rsidRPr="00701AA5">
        <w:rPr>
          <w:b w:val="0"/>
          <w:bCs/>
          <w:color w:val="000000"/>
          <w:szCs w:val="24"/>
        </w:rPr>
        <w:t>activities. Students</w:t>
      </w:r>
      <w:r w:rsidRPr="00701AA5">
        <w:rPr>
          <w:b w:val="0"/>
          <w:bCs/>
          <w:color w:val="000000"/>
          <w:szCs w:val="24"/>
        </w:rPr>
        <w:t xml:space="preserve"> must have the proper hardware/software (video camera, microphone, etc.) to participate in synchronous learning sessions and to record presentations.</w:t>
      </w:r>
      <w:r w:rsidR="00393FB9" w:rsidRPr="00701AA5">
        <w:rPr>
          <w:b w:val="0"/>
          <w:bCs/>
          <w:color w:val="2D3B45"/>
          <w:szCs w:val="24"/>
        </w:rPr>
        <w:t xml:space="preserve"> </w:t>
      </w:r>
      <w:r w:rsidRPr="00701AA5">
        <w:rPr>
          <w:b w:val="0"/>
          <w:bCs/>
          <w:color w:val="000000"/>
          <w:szCs w:val="24"/>
        </w:rPr>
        <w:t>Late assignments are not accepted.</w:t>
      </w:r>
    </w:p>
    <w:p w14:paraId="13410600" w14:textId="77777777" w:rsidR="00701AA5" w:rsidRPr="00701AA5" w:rsidRDefault="00701AA5" w:rsidP="00701AA5">
      <w:pPr>
        <w:pStyle w:val="NormalIndent"/>
        <w:rPr>
          <w:lang w:eastAsia="ja-JP"/>
        </w:rPr>
      </w:pPr>
    </w:p>
    <w:p w14:paraId="0652C898" w14:textId="77777777" w:rsidR="00701AA5" w:rsidRDefault="00FC4488" w:rsidP="00701AA5">
      <w:pPr>
        <w:pStyle w:val="Heading5"/>
        <w:rPr>
          <w:b w:val="0"/>
          <w:szCs w:val="24"/>
        </w:rPr>
      </w:pPr>
      <w:r w:rsidRPr="00701AA5">
        <w:rPr>
          <w:szCs w:val="24"/>
        </w:rPr>
        <w:t>PLAGIARISM AND ACADEMIC INTEGRITY POLICY</w:t>
      </w:r>
      <w:r w:rsidRPr="00701AA5">
        <w:rPr>
          <w:bCs/>
          <w:szCs w:val="24"/>
        </w:rPr>
        <w:t xml:space="preserve">: </w:t>
      </w:r>
      <w:r w:rsidRPr="00701AA5">
        <w:rPr>
          <w:b w:val="0"/>
          <w:szCs w:val="24"/>
        </w:rPr>
        <w:t xml:space="preserve">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w:t>
      </w:r>
      <w:r w:rsidRPr="00701AA5">
        <w:rPr>
          <w:b w:val="0"/>
          <w:szCs w:val="24"/>
        </w:rPr>
        <w:lastRenderedPageBreak/>
        <w:t xml:space="preserve">disciplinary action. Possible actions include probation, suspension, or dismissal/separation from HJI. 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 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 Faculty reserve the right to use plagiarism detection software, such as Turnitin, to find instances of AI-generated writing, as well as plagiarism from other sources, in student </w:t>
      </w:r>
      <w:r w:rsidR="00C613A3" w:rsidRPr="00701AA5">
        <w:rPr>
          <w:b w:val="0"/>
          <w:szCs w:val="24"/>
        </w:rPr>
        <w:t>assignments.</w:t>
      </w:r>
    </w:p>
    <w:p w14:paraId="5140E574" w14:textId="77777777" w:rsidR="00701AA5" w:rsidRDefault="009661F1" w:rsidP="00701AA5">
      <w:pPr>
        <w:pStyle w:val="Heading5"/>
        <w:jc w:val="both"/>
        <w:rPr>
          <w:b w:val="0"/>
          <w:color w:val="000000"/>
          <w:szCs w:val="24"/>
        </w:rPr>
      </w:pPr>
      <w:r w:rsidRPr="00393FB9">
        <w:rPr>
          <w:bCs/>
          <w:sz w:val="22"/>
          <w:szCs w:val="22"/>
        </w:rPr>
        <w:t>NETIQUETTE</w:t>
      </w:r>
      <w:r w:rsidRPr="00701AA5">
        <w:rPr>
          <w:b w:val="0"/>
          <w:bCs/>
          <w:sz w:val="22"/>
          <w:szCs w:val="22"/>
        </w:rPr>
        <w:t>:</w:t>
      </w:r>
      <w:r w:rsidRPr="00701AA5">
        <w:rPr>
          <w:b w:val="0"/>
          <w:bCs/>
          <w:szCs w:val="24"/>
        </w:rPr>
        <w:t xml:space="preserve"> 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The Seminaries LMS has robust security measures to protect communication between teacher and student. Yet please be aware that anything that you post in discussions and groups in which other students participate can be retrieved by others and copied.  Do not download and share course materials without permission of the instructor, as this may violate copyright. </w:t>
      </w:r>
      <w:r w:rsidR="002F4E34" w:rsidRPr="00701AA5">
        <w:rPr>
          <w:b w:val="0"/>
          <w:bCs/>
          <w:szCs w:val="24"/>
        </w:rPr>
        <w:t>HJI reserves</w:t>
      </w:r>
      <w:r w:rsidRPr="00701AA5">
        <w:rPr>
          <w:b w:val="0"/>
          <w:bCs/>
          <w:szCs w:val="24"/>
        </w:rPr>
        <w:t xml:space="preserve"> the right to delete postings on </w:t>
      </w:r>
      <w:r w:rsidR="002F4E34" w:rsidRPr="00701AA5">
        <w:rPr>
          <w:b w:val="0"/>
          <w:bCs/>
          <w:szCs w:val="24"/>
        </w:rPr>
        <w:t xml:space="preserve">HJI </w:t>
      </w:r>
      <w:r w:rsidRPr="00701AA5">
        <w:rPr>
          <w:b w:val="0"/>
          <w:bCs/>
          <w:szCs w:val="24"/>
        </w:rPr>
        <w:t>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r w:rsidRPr="00393FB9">
        <w:rPr>
          <w:szCs w:val="24"/>
        </w:rPr>
        <w:t>.</w:t>
      </w:r>
    </w:p>
    <w:p w14:paraId="009E9A40" w14:textId="77777777" w:rsidR="00701AA5" w:rsidRDefault="00701AA5">
      <w:pPr>
        <w:pStyle w:val="Heading5"/>
        <w:rPr>
          <w:b w:val="0"/>
          <w:color w:val="000000"/>
          <w:szCs w:val="24"/>
        </w:rPr>
      </w:pPr>
    </w:p>
    <w:p w14:paraId="3A262C60" w14:textId="77777777" w:rsidR="00701AA5" w:rsidRDefault="00701AA5">
      <w:pPr>
        <w:pStyle w:val="Heading5"/>
        <w:rPr>
          <w:b w:val="0"/>
          <w:color w:val="000000"/>
          <w:szCs w:val="24"/>
        </w:rPr>
      </w:pPr>
    </w:p>
    <w:p w14:paraId="392F67EF" w14:textId="5F9033F5" w:rsidR="00C53303" w:rsidRPr="00701AA5" w:rsidRDefault="0030041C">
      <w:pPr>
        <w:pStyle w:val="Heading5"/>
        <w:rPr>
          <w:b w:val="0"/>
          <w:color w:val="000000"/>
          <w:szCs w:val="24"/>
        </w:rPr>
      </w:pPr>
      <w:r w:rsidRPr="00393FB9">
        <w:rPr>
          <w:sz w:val="22"/>
          <w:szCs w:val="22"/>
        </w:rPr>
        <w:t>IV. GRADING*</w:t>
      </w:r>
    </w:p>
    <w:p w14:paraId="70605AFD" w14:textId="77777777" w:rsidR="009661F1" w:rsidRPr="00393FB9" w:rsidRDefault="009661F1" w:rsidP="009661F1">
      <w:pPr>
        <w:pStyle w:val="NormalIndent"/>
        <w:rPr>
          <w:lang w:eastAsia="ja-JP"/>
        </w:rPr>
      </w:pPr>
    </w:p>
    <w:p w14:paraId="19D232C1" w14:textId="77777777" w:rsidR="009661F1" w:rsidRPr="00393FB9" w:rsidRDefault="009661F1" w:rsidP="002F4E34">
      <w:pPr>
        <w:jc w:val="both"/>
        <w:rPr>
          <w:sz w:val="24"/>
          <w:szCs w:val="24"/>
        </w:rPr>
      </w:pPr>
      <w:r w:rsidRPr="00393FB9">
        <w:rPr>
          <w:sz w:val="24"/>
          <w:szCs w:val="24"/>
        </w:rPr>
        <w:t xml:space="preserve">In computing the cumulative grade point average (G.P.A.) the following quality point scale is used: </w:t>
      </w:r>
    </w:p>
    <w:p w14:paraId="2FF1D3C8" w14:textId="77777777" w:rsidR="009661F1" w:rsidRPr="00393FB9" w:rsidRDefault="009661F1" w:rsidP="002F4E34">
      <w:pPr>
        <w:jc w:val="both"/>
        <w:rPr>
          <w:sz w:val="24"/>
          <w:szCs w:val="24"/>
        </w:rPr>
      </w:pPr>
    </w:p>
    <w:p w14:paraId="6B5665F0" w14:textId="77777777" w:rsidR="009661F1" w:rsidRPr="00393FB9" w:rsidRDefault="009661F1" w:rsidP="002F4E34">
      <w:pPr>
        <w:jc w:val="both"/>
        <w:rPr>
          <w:sz w:val="24"/>
          <w:szCs w:val="24"/>
        </w:rPr>
      </w:pPr>
      <w:r w:rsidRPr="00393FB9">
        <w:rPr>
          <w:sz w:val="24"/>
          <w:szCs w:val="24"/>
        </w:rPr>
        <w:t xml:space="preserve">A 4.00 </w:t>
      </w:r>
      <w:r w:rsidRPr="00393FB9">
        <w:rPr>
          <w:sz w:val="24"/>
          <w:szCs w:val="24"/>
        </w:rPr>
        <w:tab/>
      </w:r>
      <w:r w:rsidRPr="00393FB9">
        <w:rPr>
          <w:sz w:val="24"/>
          <w:szCs w:val="24"/>
        </w:rPr>
        <w:tab/>
        <w:t xml:space="preserve">A- 3.67 </w:t>
      </w:r>
      <w:r w:rsidRPr="00393FB9">
        <w:rPr>
          <w:sz w:val="24"/>
          <w:szCs w:val="24"/>
        </w:rPr>
        <w:tab/>
        <w:t xml:space="preserve">B+ 3.33 </w:t>
      </w:r>
    </w:p>
    <w:p w14:paraId="6C91908F" w14:textId="6851C539" w:rsidR="009661F1" w:rsidRPr="00393FB9" w:rsidRDefault="009661F1" w:rsidP="002F4E34">
      <w:pPr>
        <w:jc w:val="both"/>
        <w:rPr>
          <w:sz w:val="24"/>
          <w:szCs w:val="24"/>
        </w:rPr>
      </w:pPr>
      <w:r w:rsidRPr="00393FB9">
        <w:rPr>
          <w:sz w:val="24"/>
          <w:szCs w:val="24"/>
        </w:rPr>
        <w:t xml:space="preserve">B 3.00 </w:t>
      </w:r>
      <w:r w:rsidRPr="00393FB9">
        <w:rPr>
          <w:sz w:val="24"/>
          <w:szCs w:val="24"/>
        </w:rPr>
        <w:tab/>
      </w:r>
      <w:r w:rsidRPr="00393FB9">
        <w:rPr>
          <w:sz w:val="24"/>
          <w:szCs w:val="24"/>
        </w:rPr>
        <w:tab/>
        <w:t xml:space="preserve">B- 2.67 </w:t>
      </w:r>
      <w:r w:rsidRPr="00393FB9">
        <w:rPr>
          <w:sz w:val="24"/>
          <w:szCs w:val="24"/>
        </w:rPr>
        <w:tab/>
        <w:t xml:space="preserve">C+ 2.33 </w:t>
      </w:r>
    </w:p>
    <w:p w14:paraId="2763BF34" w14:textId="240817F1" w:rsidR="009661F1" w:rsidRPr="00393FB9" w:rsidRDefault="009661F1" w:rsidP="002F4E34">
      <w:pPr>
        <w:jc w:val="both"/>
        <w:rPr>
          <w:sz w:val="24"/>
          <w:szCs w:val="24"/>
        </w:rPr>
      </w:pPr>
      <w:r w:rsidRPr="00393FB9">
        <w:rPr>
          <w:sz w:val="24"/>
          <w:szCs w:val="24"/>
        </w:rPr>
        <w:t xml:space="preserve">C 2.00 </w:t>
      </w:r>
      <w:r w:rsidRPr="00393FB9">
        <w:rPr>
          <w:sz w:val="24"/>
          <w:szCs w:val="24"/>
        </w:rPr>
        <w:tab/>
      </w:r>
      <w:r w:rsidRPr="00393FB9">
        <w:rPr>
          <w:sz w:val="24"/>
          <w:szCs w:val="24"/>
        </w:rPr>
        <w:tab/>
        <w:t xml:space="preserve">C- 1.67 </w:t>
      </w:r>
      <w:r w:rsidRPr="00393FB9">
        <w:rPr>
          <w:sz w:val="24"/>
          <w:szCs w:val="24"/>
        </w:rPr>
        <w:tab/>
        <w:t xml:space="preserve">D+ 1.33 </w:t>
      </w:r>
    </w:p>
    <w:p w14:paraId="38AAEE1B" w14:textId="77777777" w:rsidR="009661F1" w:rsidRPr="00393FB9" w:rsidRDefault="009661F1" w:rsidP="002F4E34">
      <w:pPr>
        <w:jc w:val="both"/>
        <w:rPr>
          <w:sz w:val="24"/>
          <w:szCs w:val="24"/>
        </w:rPr>
      </w:pPr>
      <w:r w:rsidRPr="00393FB9">
        <w:rPr>
          <w:sz w:val="24"/>
          <w:szCs w:val="24"/>
        </w:rPr>
        <w:t xml:space="preserve">D 1.00 </w:t>
      </w:r>
      <w:r w:rsidRPr="00393FB9">
        <w:rPr>
          <w:sz w:val="24"/>
          <w:szCs w:val="24"/>
        </w:rPr>
        <w:tab/>
      </w:r>
      <w:r w:rsidRPr="00393FB9">
        <w:rPr>
          <w:sz w:val="24"/>
          <w:szCs w:val="24"/>
        </w:rPr>
        <w:tab/>
        <w:t xml:space="preserve">D- 0.67 </w:t>
      </w:r>
      <w:r w:rsidRPr="00393FB9">
        <w:rPr>
          <w:sz w:val="24"/>
          <w:szCs w:val="24"/>
        </w:rPr>
        <w:tab/>
        <w:t>F 0.00</w:t>
      </w:r>
    </w:p>
    <w:p w14:paraId="107D4ED7" w14:textId="77777777" w:rsidR="009661F1" w:rsidRPr="00393FB9" w:rsidRDefault="009661F1" w:rsidP="002F4E34">
      <w:pPr>
        <w:jc w:val="both"/>
        <w:rPr>
          <w:sz w:val="24"/>
          <w:szCs w:val="24"/>
        </w:rPr>
      </w:pPr>
    </w:p>
    <w:p w14:paraId="32463718" w14:textId="77777777" w:rsidR="009661F1" w:rsidRPr="00393FB9" w:rsidRDefault="009661F1" w:rsidP="002F4E34">
      <w:pPr>
        <w:jc w:val="both"/>
        <w:rPr>
          <w:sz w:val="24"/>
          <w:szCs w:val="24"/>
        </w:rPr>
      </w:pPr>
      <w:r w:rsidRPr="00393FB9">
        <w:rPr>
          <w:sz w:val="24"/>
          <w:szCs w:val="24"/>
        </w:rPr>
        <w:t>Incompletes are given only when there are compelling medical or personal reasons.</w:t>
      </w:r>
    </w:p>
    <w:p w14:paraId="4ABC54E8" w14:textId="77777777" w:rsidR="009661F1" w:rsidRPr="00393FB9" w:rsidRDefault="009661F1" w:rsidP="002F4E34">
      <w:pPr>
        <w:jc w:val="both"/>
        <w:rPr>
          <w:sz w:val="24"/>
          <w:szCs w:val="24"/>
        </w:rPr>
      </w:pPr>
    </w:p>
    <w:p w14:paraId="32525DA7" w14:textId="70DC0F1F" w:rsidR="009661F1" w:rsidRPr="00393FB9" w:rsidRDefault="009661F1" w:rsidP="002F4E34">
      <w:pPr>
        <w:jc w:val="both"/>
        <w:rPr>
          <w:sz w:val="24"/>
          <w:szCs w:val="24"/>
        </w:rPr>
      </w:pPr>
      <w:r w:rsidRPr="00393FB9">
        <w:rPr>
          <w:sz w:val="24"/>
          <w:szCs w:val="24"/>
        </w:rPr>
        <w:t>*See college catalog for a detailed grading policy.</w:t>
      </w:r>
    </w:p>
    <w:p w14:paraId="453D04AF" w14:textId="77777777" w:rsidR="009661F1" w:rsidRPr="00393FB9" w:rsidRDefault="009661F1" w:rsidP="002F4E34">
      <w:pPr>
        <w:jc w:val="both"/>
        <w:rPr>
          <w:sz w:val="24"/>
          <w:szCs w:val="24"/>
        </w:rPr>
      </w:pPr>
    </w:p>
    <w:p w14:paraId="1CDF99ED" w14:textId="77777777" w:rsidR="009661F1" w:rsidRPr="00393FB9" w:rsidRDefault="009661F1" w:rsidP="002F4E34">
      <w:pPr>
        <w:jc w:val="both"/>
        <w:rPr>
          <w:sz w:val="24"/>
          <w:szCs w:val="24"/>
        </w:rPr>
      </w:pPr>
      <w:r w:rsidRPr="00393FB9">
        <w:rPr>
          <w:sz w:val="24"/>
          <w:szCs w:val="24"/>
        </w:rPr>
        <w:t>This scale severely penalizes Fs. Therefore, it is better to hand in a poorly done assignment than not to hand one in at all.</w:t>
      </w:r>
    </w:p>
    <w:p w14:paraId="4920CCCC" w14:textId="77777777" w:rsidR="009661F1" w:rsidRPr="00393FB9" w:rsidRDefault="009661F1" w:rsidP="002F4E34">
      <w:pPr>
        <w:jc w:val="both"/>
        <w:rPr>
          <w:sz w:val="24"/>
          <w:szCs w:val="24"/>
        </w:rPr>
      </w:pPr>
      <w:r w:rsidRPr="00393FB9">
        <w:rPr>
          <w:sz w:val="24"/>
          <w:szCs w:val="24"/>
        </w:rPr>
        <w:t>Grades for each assignment are recorded by letter, and are understood as follows:</w:t>
      </w:r>
    </w:p>
    <w:p w14:paraId="0A5D94B1" w14:textId="77777777" w:rsidR="009661F1" w:rsidRPr="00393FB9" w:rsidRDefault="009661F1" w:rsidP="002F4E34">
      <w:pPr>
        <w:jc w:val="both"/>
        <w:rPr>
          <w:sz w:val="24"/>
          <w:szCs w:val="24"/>
        </w:rPr>
      </w:pPr>
      <w:r w:rsidRPr="00393FB9">
        <w:rPr>
          <w:sz w:val="24"/>
          <w:szCs w:val="24"/>
        </w:rPr>
        <w:t>Excellent (A)</w:t>
      </w:r>
    </w:p>
    <w:p w14:paraId="431DF0F7" w14:textId="77777777" w:rsidR="009661F1" w:rsidRPr="00393FB9" w:rsidRDefault="009661F1" w:rsidP="002F4E34">
      <w:pPr>
        <w:jc w:val="both"/>
        <w:rPr>
          <w:sz w:val="24"/>
          <w:szCs w:val="24"/>
        </w:rPr>
      </w:pPr>
      <w:r w:rsidRPr="00393FB9">
        <w:rPr>
          <w:sz w:val="24"/>
          <w:szCs w:val="24"/>
        </w:rPr>
        <w:lastRenderedPageBreak/>
        <w:t>Good (B)</w:t>
      </w:r>
    </w:p>
    <w:p w14:paraId="6EB20314" w14:textId="77777777" w:rsidR="009661F1" w:rsidRPr="00393FB9" w:rsidRDefault="009661F1" w:rsidP="002F4E34">
      <w:pPr>
        <w:jc w:val="both"/>
        <w:rPr>
          <w:sz w:val="24"/>
          <w:szCs w:val="24"/>
        </w:rPr>
      </w:pPr>
      <w:r w:rsidRPr="00393FB9">
        <w:rPr>
          <w:sz w:val="24"/>
          <w:szCs w:val="24"/>
        </w:rPr>
        <w:t>Acceptable (C, D)</w:t>
      </w:r>
    </w:p>
    <w:p w14:paraId="3E2CFDD1" w14:textId="77777777" w:rsidR="009661F1" w:rsidRPr="00393FB9" w:rsidRDefault="009661F1" w:rsidP="002F4E34">
      <w:pPr>
        <w:jc w:val="both"/>
        <w:rPr>
          <w:sz w:val="24"/>
          <w:szCs w:val="24"/>
        </w:rPr>
      </w:pPr>
      <w:r w:rsidRPr="00393FB9">
        <w:rPr>
          <w:sz w:val="24"/>
          <w:szCs w:val="24"/>
        </w:rPr>
        <w:t>Failure (F)</w:t>
      </w:r>
    </w:p>
    <w:p w14:paraId="451E8F23" w14:textId="48FF949E" w:rsidR="00C53303" w:rsidRPr="00393FB9" w:rsidRDefault="009661F1" w:rsidP="002F4E34">
      <w:pPr>
        <w:jc w:val="both"/>
        <w:rPr>
          <w:sz w:val="22"/>
          <w:szCs w:val="22"/>
        </w:rPr>
      </w:pPr>
      <w:r w:rsidRPr="00393FB9">
        <w:rPr>
          <w:sz w:val="24"/>
          <w:szCs w:val="24"/>
        </w:rPr>
        <w:t>Failure to hand in an assignment will result in an F for that assignment</w:t>
      </w:r>
      <w:r w:rsidRPr="00393FB9">
        <w:rPr>
          <w:sz w:val="22"/>
          <w:szCs w:val="22"/>
        </w:rPr>
        <w:t>.</w:t>
      </w:r>
    </w:p>
    <w:p w14:paraId="406606FC" w14:textId="77777777" w:rsidR="00C53303" w:rsidRPr="00393FB9" w:rsidRDefault="00C53303" w:rsidP="002F4E34">
      <w:pPr>
        <w:ind w:left="720"/>
        <w:jc w:val="both"/>
        <w:rPr>
          <w:sz w:val="22"/>
          <w:szCs w:val="22"/>
        </w:rPr>
      </w:pPr>
    </w:p>
    <w:p w14:paraId="5071B56E" w14:textId="77777777" w:rsidR="00C53303" w:rsidRPr="00393FB9" w:rsidRDefault="00C53303" w:rsidP="002F4E34">
      <w:pPr>
        <w:jc w:val="both"/>
        <w:rPr>
          <w:sz w:val="22"/>
          <w:szCs w:val="22"/>
        </w:rPr>
      </w:pPr>
    </w:p>
    <w:p w14:paraId="354A1275" w14:textId="75156313" w:rsidR="00C53303" w:rsidRPr="005B7EA2" w:rsidRDefault="0030041C" w:rsidP="002F4E34">
      <w:pPr>
        <w:pStyle w:val="Heading5"/>
        <w:jc w:val="both"/>
        <w:rPr>
          <w:szCs w:val="24"/>
        </w:rPr>
      </w:pPr>
      <w:r w:rsidRPr="005B7EA2">
        <w:rPr>
          <w:szCs w:val="24"/>
        </w:rPr>
        <w:t>V. TEXTS</w:t>
      </w:r>
    </w:p>
    <w:p w14:paraId="624AB24A" w14:textId="77777777" w:rsidR="000F5EF7" w:rsidRDefault="000F5EF7" w:rsidP="00701AA5">
      <w:pPr>
        <w:jc w:val="both"/>
        <w:rPr>
          <w:b/>
          <w:sz w:val="24"/>
          <w:szCs w:val="24"/>
        </w:rPr>
      </w:pPr>
    </w:p>
    <w:p w14:paraId="0DDF1712" w14:textId="0E2CA88C" w:rsidR="00701AA5" w:rsidRDefault="0030041C" w:rsidP="00701AA5">
      <w:pPr>
        <w:jc w:val="both"/>
        <w:rPr>
          <w:b/>
          <w:sz w:val="24"/>
          <w:szCs w:val="24"/>
        </w:rPr>
      </w:pPr>
      <w:r w:rsidRPr="005B7EA2">
        <w:rPr>
          <w:b/>
          <w:sz w:val="24"/>
          <w:szCs w:val="24"/>
        </w:rPr>
        <w:t>Required Text:</w:t>
      </w:r>
    </w:p>
    <w:p w14:paraId="35CB20D3" w14:textId="02EE5FD5" w:rsidR="009661F1" w:rsidRPr="00701AA5" w:rsidRDefault="009661F1" w:rsidP="00701AA5">
      <w:pPr>
        <w:jc w:val="both"/>
        <w:rPr>
          <w:b/>
          <w:sz w:val="24"/>
          <w:szCs w:val="24"/>
        </w:rPr>
      </w:pPr>
      <w:r w:rsidRPr="005B7EA2">
        <w:rPr>
          <w:color w:val="2D3B45"/>
          <w:sz w:val="24"/>
          <w:szCs w:val="24"/>
          <w:lang w:eastAsia="en-US"/>
        </w:rPr>
        <w:t>Jean-Robert Leguey-Feilleux "</w:t>
      </w:r>
      <w:r w:rsidRPr="005B7EA2">
        <w:rPr>
          <w:i/>
          <w:iCs/>
          <w:color w:val="2D3B45"/>
          <w:sz w:val="24"/>
          <w:szCs w:val="24"/>
          <w:lang w:eastAsia="en-US"/>
        </w:rPr>
        <w:t>The Dynamics of Diplomacy</w:t>
      </w:r>
      <w:r w:rsidRPr="005B7EA2">
        <w:rPr>
          <w:color w:val="2D3B45"/>
          <w:sz w:val="24"/>
          <w:szCs w:val="24"/>
          <w:lang w:eastAsia="en-US"/>
        </w:rPr>
        <w:t>" Lynne Rienner Pub; New ed. edition (October 31, 2008)</w:t>
      </w:r>
      <w:r w:rsidRPr="005B7EA2">
        <w:rPr>
          <w:rFonts w:eastAsia="Calibri"/>
          <w:color w:val="0F1111"/>
          <w:sz w:val="24"/>
          <w:szCs w:val="24"/>
          <w:lang w:eastAsia="en-US"/>
        </w:rPr>
        <w:t xml:space="preserve"> </w:t>
      </w:r>
      <w:r w:rsidRPr="005B7EA2">
        <w:rPr>
          <w:color w:val="0F1111"/>
          <w:sz w:val="24"/>
          <w:szCs w:val="24"/>
          <w:lang w:eastAsia="en-US"/>
        </w:rPr>
        <w:t>ISBN-</w:t>
      </w:r>
      <w:proofErr w:type="gramStart"/>
      <w:r w:rsidRPr="005B7EA2">
        <w:rPr>
          <w:color w:val="0F1111"/>
          <w:sz w:val="24"/>
          <w:szCs w:val="24"/>
          <w:lang w:eastAsia="en-US"/>
        </w:rPr>
        <w:t>10 ‏:</w:t>
      </w:r>
      <w:proofErr w:type="gramEnd"/>
      <w:r w:rsidRPr="005B7EA2">
        <w:rPr>
          <w:color w:val="0F1111"/>
          <w:sz w:val="24"/>
          <w:szCs w:val="24"/>
          <w:lang w:eastAsia="en-US"/>
        </w:rPr>
        <w:t xml:space="preserve"> ‎1588266052 $ 28.50</w:t>
      </w:r>
    </w:p>
    <w:p w14:paraId="4CB71C2A" w14:textId="77777777" w:rsidR="009661F1" w:rsidRPr="005B7EA2" w:rsidRDefault="009661F1"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Johnston, Douglas "</w:t>
      </w:r>
      <w:r w:rsidRPr="005B7EA2">
        <w:rPr>
          <w:i/>
          <w:iCs/>
          <w:color w:val="2D3B45"/>
          <w:sz w:val="24"/>
          <w:szCs w:val="24"/>
          <w:lang w:eastAsia="en-US"/>
        </w:rPr>
        <w:t xml:space="preserve">Faith-based Diplomacy: Trumping Realpolitik" </w:t>
      </w:r>
      <w:r w:rsidRPr="005B7EA2">
        <w:rPr>
          <w:color w:val="2D3B45"/>
          <w:sz w:val="24"/>
          <w:szCs w:val="24"/>
          <w:lang w:eastAsia="en-US"/>
        </w:rPr>
        <w:t>Oxford University Press; 1st edition (June 2, 2008) ISBN-10 0195367936 $22.00</w:t>
      </w:r>
    </w:p>
    <w:p w14:paraId="27C0451C" w14:textId="77777777" w:rsidR="009661F1" w:rsidRPr="005B7EA2" w:rsidRDefault="009661F1"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Peter, Johnson "</w:t>
      </w:r>
      <w:r w:rsidRPr="005B7EA2">
        <w:rPr>
          <w:i/>
          <w:iCs/>
          <w:color w:val="2D3B45"/>
          <w:sz w:val="24"/>
          <w:szCs w:val="24"/>
          <w:lang w:eastAsia="en-US"/>
        </w:rPr>
        <w:t xml:space="preserve">Track Two Diplomacy </w:t>
      </w:r>
      <w:proofErr w:type="gramStart"/>
      <w:r w:rsidRPr="005B7EA2">
        <w:rPr>
          <w:i/>
          <w:iCs/>
          <w:color w:val="2D3B45"/>
          <w:sz w:val="24"/>
          <w:szCs w:val="24"/>
          <w:lang w:eastAsia="en-US"/>
        </w:rPr>
        <w:t>In</w:t>
      </w:r>
      <w:proofErr w:type="gramEnd"/>
      <w:r w:rsidRPr="005B7EA2">
        <w:rPr>
          <w:i/>
          <w:iCs/>
          <w:color w:val="2D3B45"/>
          <w:sz w:val="24"/>
          <w:szCs w:val="24"/>
          <w:lang w:eastAsia="en-US"/>
        </w:rPr>
        <w:t xml:space="preserve"> Theory and Practice"</w:t>
      </w:r>
      <w:r w:rsidRPr="005B7EA2">
        <w:rPr>
          <w:color w:val="2D3B45"/>
          <w:sz w:val="24"/>
          <w:szCs w:val="24"/>
          <w:lang w:eastAsia="en-US"/>
        </w:rPr>
        <w:t xml:space="preserve"> Stanford University Press; 1st edition (September 2, 2015) ISBN-10 </w:t>
      </w:r>
      <w:proofErr w:type="gramStart"/>
      <w:r w:rsidRPr="005B7EA2">
        <w:rPr>
          <w:color w:val="2D3B45"/>
          <w:sz w:val="24"/>
          <w:szCs w:val="24"/>
          <w:lang w:eastAsia="en-US"/>
        </w:rPr>
        <w:t>‏ :</w:t>
      </w:r>
      <w:proofErr w:type="gramEnd"/>
      <w:r w:rsidRPr="005B7EA2">
        <w:rPr>
          <w:color w:val="2D3B45"/>
          <w:sz w:val="24"/>
          <w:szCs w:val="24"/>
          <w:lang w:eastAsia="en-US"/>
        </w:rPr>
        <w:t xml:space="preserve"> ‎ </w:t>
      </w:r>
      <w:proofErr w:type="gramStart"/>
      <w:r w:rsidRPr="005B7EA2">
        <w:rPr>
          <w:color w:val="2D3B45"/>
          <w:sz w:val="24"/>
          <w:szCs w:val="24"/>
          <w:lang w:eastAsia="en-US"/>
        </w:rPr>
        <w:t>0804796246  $</w:t>
      </w:r>
      <w:proofErr w:type="gramEnd"/>
      <w:r w:rsidRPr="005B7EA2">
        <w:rPr>
          <w:color w:val="2D3B45"/>
          <w:sz w:val="24"/>
          <w:szCs w:val="24"/>
          <w:lang w:eastAsia="en-US"/>
        </w:rPr>
        <w:t>26</w:t>
      </w:r>
    </w:p>
    <w:p w14:paraId="67AF9982" w14:textId="43FB6491" w:rsidR="00C53303" w:rsidRPr="005B7EA2" w:rsidRDefault="009661F1"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Helmick, G. Raymond, Petersen, L. Rodney. "Forgiveness and Reconciliation: Religion, Public Policy and Conflict Transformation." TFP (June 23, 1905) ISBN-10: 189015184X; $22.95</w:t>
      </w:r>
    </w:p>
    <w:p w14:paraId="44885140" w14:textId="77777777" w:rsidR="00664A96" w:rsidRDefault="00664A96" w:rsidP="002F4E34">
      <w:pPr>
        <w:pStyle w:val="Heading5"/>
        <w:jc w:val="both"/>
        <w:rPr>
          <w:szCs w:val="24"/>
        </w:rPr>
      </w:pPr>
    </w:p>
    <w:p w14:paraId="56A0F90D" w14:textId="3D47BD62" w:rsidR="00C53303" w:rsidRPr="005B7EA2" w:rsidRDefault="0030041C" w:rsidP="002F4E34">
      <w:pPr>
        <w:pStyle w:val="Heading5"/>
        <w:jc w:val="both"/>
        <w:rPr>
          <w:szCs w:val="24"/>
        </w:rPr>
      </w:pPr>
      <w:r w:rsidRPr="005B7EA2">
        <w:rPr>
          <w:szCs w:val="24"/>
        </w:rPr>
        <w:t>VI.</w:t>
      </w:r>
      <w:r w:rsidR="00926BD3" w:rsidRPr="005B7EA2">
        <w:rPr>
          <w:szCs w:val="24"/>
        </w:rPr>
        <w:t xml:space="preserve"> </w:t>
      </w:r>
      <w:r w:rsidR="00926BD3">
        <w:rPr>
          <w:szCs w:val="24"/>
        </w:rPr>
        <w:t xml:space="preserve">REQUIREMENTS </w:t>
      </w:r>
    </w:p>
    <w:p w14:paraId="787F45FB" w14:textId="77777777" w:rsidR="00C53303" w:rsidRPr="005B7EA2" w:rsidRDefault="00C53303" w:rsidP="002F4E34">
      <w:pPr>
        <w:jc w:val="both"/>
        <w:rPr>
          <w:sz w:val="24"/>
          <w:szCs w:val="24"/>
        </w:rPr>
      </w:pPr>
    </w:p>
    <w:p w14:paraId="18033F12" w14:textId="7912990C" w:rsidR="005D05A8" w:rsidRPr="005B7EA2" w:rsidRDefault="0030041C" w:rsidP="002F4E34">
      <w:pPr>
        <w:jc w:val="both"/>
        <w:rPr>
          <w:sz w:val="24"/>
          <w:szCs w:val="24"/>
        </w:rPr>
      </w:pPr>
      <w:r w:rsidRPr="005B7EA2">
        <w:rPr>
          <w:sz w:val="24"/>
          <w:szCs w:val="24"/>
        </w:rPr>
        <w:t>Students must read all required sections/chapters of the text and handouts before the class and submit weekly writing assignments throughout the course. The schedule may change.</w:t>
      </w:r>
    </w:p>
    <w:p w14:paraId="09FAD959" w14:textId="77777777" w:rsidR="005D05A8" w:rsidRPr="005B7EA2" w:rsidRDefault="005D05A8"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b/>
          <w:bCs/>
          <w:color w:val="2D3B45"/>
          <w:sz w:val="24"/>
          <w:szCs w:val="24"/>
          <w:lang w:eastAsia="en-US"/>
        </w:rPr>
        <w:t>Assignment Descriptions:                        </w:t>
      </w:r>
    </w:p>
    <w:p w14:paraId="7770E71F" w14:textId="77777777" w:rsidR="005D05A8" w:rsidRPr="005B7EA2" w:rsidRDefault="005D05A8" w:rsidP="002F4E34">
      <w:pPr>
        <w:shd w:val="clear" w:color="auto" w:fill="FFFFFF"/>
        <w:overflowPunct/>
        <w:autoSpaceDE/>
        <w:autoSpaceDN/>
        <w:adjustRightInd/>
        <w:spacing w:before="180" w:after="180"/>
        <w:jc w:val="both"/>
        <w:textAlignment w:val="auto"/>
        <w:rPr>
          <w:color w:val="2D3B45"/>
          <w:sz w:val="24"/>
          <w:szCs w:val="24"/>
          <w:lang w:eastAsia="en-US"/>
        </w:rPr>
      </w:pPr>
      <w:r w:rsidRPr="005B7EA2">
        <w:rPr>
          <w:b/>
          <w:bCs/>
          <w:i/>
          <w:iCs/>
          <w:color w:val="2D3B45"/>
          <w:sz w:val="24"/>
          <w:szCs w:val="24"/>
          <w:lang w:eastAsia="en-US"/>
        </w:rPr>
        <w:t>Grade Distribution:</w:t>
      </w:r>
    </w:p>
    <w:p w14:paraId="415F8E84" w14:textId="49DB4F06" w:rsidR="005D05A8" w:rsidRPr="005B7EA2"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 xml:space="preserve">1. </w:t>
      </w:r>
      <w:r w:rsidRPr="005B7EA2">
        <w:rPr>
          <w:color w:val="2D3B45"/>
          <w:sz w:val="24"/>
          <w:szCs w:val="24"/>
          <w:lang w:eastAsia="en-US"/>
        </w:rPr>
        <w:t>Weekly</w:t>
      </w:r>
      <w:r>
        <w:rPr>
          <w:color w:val="2D3B45"/>
          <w:sz w:val="24"/>
          <w:szCs w:val="24"/>
          <w:lang w:eastAsia="en-US"/>
        </w:rPr>
        <w:t xml:space="preserve"> </w:t>
      </w:r>
      <w:r w:rsidRPr="005B7EA2">
        <w:rPr>
          <w:color w:val="2D3B45"/>
          <w:sz w:val="24"/>
          <w:szCs w:val="24"/>
          <w:lang w:eastAsia="en-US"/>
        </w:rPr>
        <w:t>Discussion</w:t>
      </w:r>
      <w:r>
        <w:rPr>
          <w:color w:val="2D3B45"/>
          <w:sz w:val="24"/>
          <w:szCs w:val="24"/>
          <w:lang w:eastAsia="en-US"/>
        </w:rPr>
        <w:t xml:space="preserve"> (</w:t>
      </w:r>
      <w:r w:rsidR="005D05A8" w:rsidRPr="005B7EA2">
        <w:rPr>
          <w:color w:val="2D3B45"/>
          <w:sz w:val="24"/>
          <w:szCs w:val="24"/>
          <w:lang w:eastAsia="en-US"/>
        </w:rPr>
        <w:t>20%)</w:t>
      </w:r>
    </w:p>
    <w:p w14:paraId="09EB3A58" w14:textId="5085A3AD" w:rsidR="005D05A8" w:rsidRPr="005B7EA2"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 xml:space="preserve">2. </w:t>
      </w:r>
      <w:r w:rsidR="005D05A8" w:rsidRPr="005B7EA2">
        <w:rPr>
          <w:color w:val="2D3B45"/>
          <w:sz w:val="24"/>
          <w:szCs w:val="24"/>
          <w:lang w:eastAsia="en-US"/>
        </w:rPr>
        <w:t xml:space="preserve">Weekly </w:t>
      </w:r>
      <w:r w:rsidR="0017037F">
        <w:rPr>
          <w:color w:val="2D3B45"/>
          <w:sz w:val="24"/>
          <w:szCs w:val="24"/>
          <w:lang w:eastAsia="en-US"/>
        </w:rPr>
        <w:t xml:space="preserve">Essay </w:t>
      </w:r>
      <w:r w:rsidR="005D05A8" w:rsidRPr="005B7EA2">
        <w:rPr>
          <w:color w:val="2D3B45"/>
          <w:sz w:val="24"/>
          <w:szCs w:val="24"/>
          <w:lang w:eastAsia="en-US"/>
        </w:rPr>
        <w:t>(20%)</w:t>
      </w:r>
    </w:p>
    <w:p w14:paraId="2491DB53" w14:textId="59AFFF87" w:rsidR="002F4E34"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 xml:space="preserve">3. </w:t>
      </w:r>
      <w:r w:rsidR="005D05A8" w:rsidRPr="005B7EA2">
        <w:rPr>
          <w:color w:val="2D3B45"/>
          <w:sz w:val="24"/>
          <w:szCs w:val="24"/>
          <w:lang w:eastAsia="en-US"/>
        </w:rPr>
        <w:t xml:space="preserve">Book review </w:t>
      </w:r>
      <w:r>
        <w:rPr>
          <w:color w:val="2D3B45"/>
          <w:sz w:val="24"/>
          <w:szCs w:val="24"/>
          <w:lang w:eastAsia="en-US"/>
        </w:rPr>
        <w:t>(</w:t>
      </w:r>
      <w:r w:rsidR="005D05A8" w:rsidRPr="005B7EA2">
        <w:rPr>
          <w:color w:val="2D3B45"/>
          <w:sz w:val="24"/>
          <w:szCs w:val="24"/>
          <w:lang w:eastAsia="en-US"/>
        </w:rPr>
        <w:t>20%</w:t>
      </w:r>
      <w:r>
        <w:rPr>
          <w:color w:val="2D3B45"/>
          <w:sz w:val="24"/>
          <w:szCs w:val="24"/>
          <w:lang w:eastAsia="en-US"/>
        </w:rPr>
        <w:t>)</w:t>
      </w:r>
    </w:p>
    <w:p w14:paraId="441CEE78" w14:textId="141227E7" w:rsidR="002F4E34" w:rsidRDefault="002F4E34" w:rsidP="002F4E34">
      <w:pPr>
        <w:shd w:val="clear" w:color="auto" w:fill="FFFFFF"/>
        <w:overflowPunct/>
        <w:autoSpaceDE/>
        <w:autoSpaceDN/>
        <w:adjustRightInd/>
        <w:ind w:left="735"/>
        <w:jc w:val="both"/>
        <w:textAlignment w:val="auto"/>
        <w:rPr>
          <w:color w:val="2D3B45"/>
          <w:sz w:val="24"/>
          <w:szCs w:val="24"/>
          <w:lang w:eastAsia="en-US"/>
        </w:rPr>
      </w:pPr>
      <w:r>
        <w:rPr>
          <w:color w:val="2D3B45"/>
          <w:sz w:val="24"/>
          <w:szCs w:val="24"/>
          <w:lang w:eastAsia="en-US"/>
        </w:rPr>
        <w:t>4. Final Paper (40%)</w:t>
      </w:r>
    </w:p>
    <w:p w14:paraId="78183A06" w14:textId="7766F6F4" w:rsidR="002F4E34" w:rsidRPr="002F4E34" w:rsidRDefault="002F4E34" w:rsidP="002F4E34">
      <w:pPr>
        <w:shd w:val="clear" w:color="auto" w:fill="FFFFFF"/>
        <w:overflowPunct/>
        <w:autoSpaceDE/>
        <w:autoSpaceDN/>
        <w:adjustRightInd/>
        <w:ind w:left="735"/>
        <w:jc w:val="both"/>
        <w:textAlignment w:val="auto"/>
        <w:rPr>
          <w:color w:val="2D3B45"/>
          <w:sz w:val="24"/>
          <w:szCs w:val="24"/>
          <w:lang w:eastAsia="en-US"/>
        </w:rPr>
      </w:pPr>
      <w:r w:rsidRPr="002F4E34">
        <w:rPr>
          <w:sz w:val="24"/>
          <w:szCs w:val="24"/>
        </w:rPr>
        <w:t>Total = 100%</w:t>
      </w:r>
    </w:p>
    <w:p w14:paraId="3589CAA8" w14:textId="77777777" w:rsidR="00701AA5" w:rsidRDefault="005D05A8" w:rsidP="00701AA5">
      <w:pPr>
        <w:shd w:val="clear" w:color="auto" w:fill="FFFFFF"/>
        <w:overflowPunct/>
        <w:autoSpaceDE/>
        <w:autoSpaceDN/>
        <w:adjustRightInd/>
        <w:spacing w:before="180" w:after="180"/>
        <w:jc w:val="both"/>
        <w:textAlignment w:val="auto"/>
        <w:rPr>
          <w:color w:val="2D3B45"/>
          <w:sz w:val="24"/>
          <w:szCs w:val="24"/>
          <w:lang w:eastAsia="en-US"/>
        </w:rPr>
      </w:pPr>
      <w:r w:rsidRPr="005B7EA2">
        <w:rPr>
          <w:b/>
          <w:bCs/>
          <w:i/>
          <w:iCs/>
          <w:color w:val="2D3B45"/>
          <w:sz w:val="24"/>
          <w:szCs w:val="24"/>
          <w:lang w:eastAsia="en-US"/>
        </w:rPr>
        <w:t>Weekly Assignment Discussion and Participation</w:t>
      </w:r>
      <w:r w:rsidRPr="005B7EA2">
        <w:rPr>
          <w:color w:val="2D3B45"/>
          <w:sz w:val="24"/>
          <w:szCs w:val="24"/>
          <w:lang w:eastAsia="en-US"/>
        </w:rPr>
        <w:t>:</w:t>
      </w:r>
    </w:p>
    <w:p w14:paraId="1359E589" w14:textId="77777777" w:rsidR="00701AA5" w:rsidRDefault="005D05A8" w:rsidP="00701AA5">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 xml:space="preserve">Each week, student will be asked </w:t>
      </w:r>
      <w:r w:rsidR="00846009" w:rsidRPr="005B7EA2">
        <w:rPr>
          <w:color w:val="2D3B45"/>
          <w:sz w:val="24"/>
          <w:szCs w:val="24"/>
          <w:lang w:eastAsia="en-US"/>
        </w:rPr>
        <w:t xml:space="preserve">to </w:t>
      </w:r>
      <w:r w:rsidR="00846009">
        <w:rPr>
          <w:color w:val="2D3B45"/>
          <w:sz w:val="24"/>
          <w:szCs w:val="24"/>
          <w:lang w:eastAsia="en-US"/>
        </w:rPr>
        <w:t>discuss on issues related to the topic of the week</w:t>
      </w:r>
      <w:r w:rsidRPr="005B7EA2">
        <w:rPr>
          <w:color w:val="2D3B45"/>
          <w:sz w:val="24"/>
          <w:szCs w:val="24"/>
          <w:lang w:eastAsia="en-US"/>
        </w:rPr>
        <w:t xml:space="preserve">. The second part of the week will focus on </w:t>
      </w:r>
      <w:r w:rsidR="00846009">
        <w:rPr>
          <w:color w:val="2D3B45"/>
          <w:sz w:val="24"/>
          <w:szCs w:val="24"/>
          <w:lang w:eastAsia="en-US"/>
        </w:rPr>
        <w:t>a short essay. More detail will be providing every week.</w:t>
      </w:r>
      <w:r w:rsidR="007B011C" w:rsidRPr="005B7EA2">
        <w:rPr>
          <w:color w:val="2D3B45"/>
          <w:sz w:val="24"/>
          <w:szCs w:val="24"/>
          <w:lang w:eastAsia="en-US"/>
        </w:rPr>
        <w:t xml:space="preserve"> </w:t>
      </w:r>
      <w:r w:rsidRPr="005B7EA2">
        <w:rPr>
          <w:color w:val="2D3B45"/>
          <w:sz w:val="24"/>
          <w:szCs w:val="24"/>
          <w:lang w:eastAsia="en-US"/>
        </w:rPr>
        <w:t xml:space="preserve">Regarding weekly discussion, every participant is expected to post a primary comment and to respond to others, thus generating a (potentially endless) thread. Posts are expected to contain observations, additional information, commentary and/or open-ended, critical thinking questions on the topic assigned by the instructor. Primary posts need to offer real substance for discussion by applying one or more of the above criteria. Participants have ample freedom in deciding what exactly they want to offer </w:t>
      </w:r>
      <w:r w:rsidR="007B011C" w:rsidRPr="005B7EA2">
        <w:rPr>
          <w:color w:val="2D3B45"/>
          <w:sz w:val="24"/>
          <w:szCs w:val="24"/>
          <w:lang w:eastAsia="en-US"/>
        </w:rPr>
        <w:t>if</w:t>
      </w:r>
      <w:r w:rsidRPr="005B7EA2">
        <w:rPr>
          <w:color w:val="2D3B45"/>
          <w:sz w:val="24"/>
          <w:szCs w:val="24"/>
          <w:lang w:eastAsia="en-US"/>
        </w:rPr>
        <w:t xml:space="preserve"> it has constructive value for the discussion (though it may of course be critical of any statement or element of the course</w:t>
      </w:r>
      <w:r w:rsidR="007B011C" w:rsidRPr="005B7EA2">
        <w:rPr>
          <w:color w:val="2D3B45"/>
          <w:sz w:val="24"/>
          <w:szCs w:val="24"/>
          <w:lang w:eastAsia="en-US"/>
        </w:rPr>
        <w:t xml:space="preserve">). </w:t>
      </w:r>
    </w:p>
    <w:p w14:paraId="718B6731" w14:textId="023055D8" w:rsidR="007B011C" w:rsidRPr="005B7EA2" w:rsidRDefault="007B011C" w:rsidP="00701AA5">
      <w:pPr>
        <w:shd w:val="clear" w:color="auto" w:fill="FFFFFF"/>
        <w:overflowPunct/>
        <w:autoSpaceDE/>
        <w:autoSpaceDN/>
        <w:adjustRightInd/>
        <w:spacing w:before="180" w:after="180"/>
        <w:jc w:val="both"/>
        <w:textAlignment w:val="auto"/>
        <w:rPr>
          <w:color w:val="2D3B45"/>
          <w:sz w:val="24"/>
          <w:szCs w:val="24"/>
          <w:lang w:eastAsia="en-US"/>
        </w:rPr>
      </w:pPr>
      <w:r w:rsidRPr="005B7EA2">
        <w:rPr>
          <w:color w:val="2D3B45"/>
          <w:sz w:val="24"/>
          <w:szCs w:val="24"/>
          <w:lang w:eastAsia="en-US"/>
        </w:rPr>
        <w:t>Each</w:t>
      </w:r>
      <w:r w:rsidR="005D05A8" w:rsidRPr="005B7EA2">
        <w:rPr>
          <w:color w:val="2D3B45"/>
          <w:sz w:val="24"/>
          <w:szCs w:val="24"/>
          <w:lang w:eastAsia="en-US"/>
        </w:rPr>
        <w:t xml:space="preserve"> student must select and review a book that attempts to address an issue in traditional diplomacy, Track Two or faith-based diplomacy. </w:t>
      </w:r>
      <w:r w:rsidR="007C5839">
        <w:rPr>
          <w:color w:val="2D3B45"/>
          <w:sz w:val="24"/>
          <w:szCs w:val="24"/>
          <w:lang w:eastAsia="en-US"/>
        </w:rPr>
        <w:t xml:space="preserve">The </w:t>
      </w:r>
      <w:r w:rsidR="005D05A8" w:rsidRPr="005B7EA2">
        <w:rPr>
          <w:color w:val="2D3B45"/>
          <w:sz w:val="24"/>
          <w:szCs w:val="24"/>
          <w:lang w:eastAsia="en-US"/>
        </w:rPr>
        <w:t xml:space="preserve">Book review should </w:t>
      </w:r>
      <w:r w:rsidR="007C5839">
        <w:rPr>
          <w:color w:val="2D3B45"/>
          <w:sz w:val="24"/>
          <w:szCs w:val="24"/>
          <w:lang w:eastAsia="en-US"/>
        </w:rPr>
        <w:t xml:space="preserve">8 to 10 </w:t>
      </w:r>
      <w:r w:rsidR="005D05A8" w:rsidRPr="005B7EA2">
        <w:rPr>
          <w:color w:val="2D3B45"/>
          <w:sz w:val="24"/>
          <w:szCs w:val="24"/>
          <w:lang w:eastAsia="en-US"/>
        </w:rPr>
        <w:t xml:space="preserve">pages in length. </w:t>
      </w:r>
      <w:r w:rsidR="00846009">
        <w:rPr>
          <w:color w:val="2D3B45"/>
          <w:sz w:val="24"/>
          <w:szCs w:val="24"/>
          <w:lang w:eastAsia="en-US"/>
        </w:rPr>
        <w:t xml:space="preserve">More details will be posted about the book review. </w:t>
      </w:r>
    </w:p>
    <w:p w14:paraId="3C930192" w14:textId="75379CE8" w:rsidR="007B011C" w:rsidRPr="005B7EA2" w:rsidRDefault="007B011C" w:rsidP="002F4E34">
      <w:pPr>
        <w:jc w:val="both"/>
        <w:rPr>
          <w:sz w:val="24"/>
          <w:szCs w:val="24"/>
        </w:rPr>
      </w:pPr>
      <w:r w:rsidRPr="005B7EA2">
        <w:rPr>
          <w:b/>
          <w:bCs/>
          <w:i/>
          <w:iCs/>
          <w:color w:val="2D3B45"/>
          <w:sz w:val="24"/>
          <w:szCs w:val="24"/>
          <w:lang w:eastAsia="en-US"/>
        </w:rPr>
        <w:lastRenderedPageBreak/>
        <w:t>Final Research Paper/Project: </w:t>
      </w:r>
      <w:r w:rsidRPr="005B7EA2">
        <w:rPr>
          <w:color w:val="2D3B45"/>
          <w:sz w:val="24"/>
          <w:szCs w:val="24"/>
          <w:lang w:eastAsia="en-US"/>
        </w:rPr>
        <w:t> The final paper consists of writing 12 to 15 pages on a contemporary issue in Diplomacy, Track Two, Track III or Faith Based Diplomacy. The topic should be first discussed with the instructor for approval. The due dates for all assignments are mentioned in the course outline. No late assignment will be accepted.</w:t>
      </w:r>
    </w:p>
    <w:p w14:paraId="21085D72" w14:textId="77777777" w:rsidR="005D05A8" w:rsidRPr="005D05A8" w:rsidRDefault="005D05A8" w:rsidP="002F4E34">
      <w:pPr>
        <w:shd w:val="clear" w:color="auto" w:fill="FFFFFF"/>
        <w:overflowPunct/>
        <w:autoSpaceDE/>
        <w:autoSpaceDN/>
        <w:adjustRightInd/>
        <w:spacing w:before="180" w:after="180"/>
        <w:jc w:val="both"/>
        <w:textAlignment w:val="auto"/>
        <w:rPr>
          <w:color w:val="2D3B45"/>
          <w:sz w:val="24"/>
          <w:szCs w:val="24"/>
          <w:lang w:eastAsia="en-US"/>
        </w:rPr>
      </w:pPr>
      <w:r w:rsidRPr="005D05A8">
        <w:rPr>
          <w:color w:val="2D3B45"/>
          <w:sz w:val="24"/>
          <w:szCs w:val="24"/>
          <w:lang w:eastAsia="en-US"/>
        </w:rPr>
        <w:t>Due Days:</w:t>
      </w:r>
    </w:p>
    <w:p w14:paraId="200C62CC" w14:textId="70E4DC74" w:rsidR="002F4E34" w:rsidRPr="002F4E34" w:rsidRDefault="002F4E34"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 xml:space="preserve">Discussion questions must be posted by </w:t>
      </w:r>
      <w:r w:rsidR="00734858">
        <w:rPr>
          <w:color w:val="2D3B45"/>
          <w:sz w:val="24"/>
          <w:szCs w:val="24"/>
          <w:lang w:eastAsia="en-US"/>
        </w:rPr>
        <w:t xml:space="preserve">Thursday </w:t>
      </w:r>
      <w:r w:rsidRPr="005D05A8">
        <w:rPr>
          <w:color w:val="2D3B45"/>
          <w:sz w:val="24"/>
          <w:szCs w:val="24"/>
          <w:lang w:eastAsia="en-US"/>
        </w:rPr>
        <w:t>midnight. </w:t>
      </w:r>
    </w:p>
    <w:p w14:paraId="58F5A838" w14:textId="6D9F8A10" w:rsidR="005D05A8" w:rsidRPr="005D05A8" w:rsidRDefault="005D05A8"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 xml:space="preserve">Assignment:  </w:t>
      </w:r>
      <w:r w:rsidR="000F5EF7">
        <w:rPr>
          <w:color w:val="2D3B45"/>
          <w:sz w:val="24"/>
          <w:szCs w:val="24"/>
          <w:lang w:eastAsia="en-US"/>
        </w:rPr>
        <w:t xml:space="preserve">Weekly </w:t>
      </w:r>
      <w:r w:rsidRPr="005D05A8">
        <w:rPr>
          <w:color w:val="2D3B45"/>
          <w:sz w:val="24"/>
          <w:szCs w:val="24"/>
          <w:lang w:eastAsia="en-US"/>
        </w:rPr>
        <w:t xml:space="preserve">Essay </w:t>
      </w:r>
      <w:r w:rsidR="000F5EF7">
        <w:rPr>
          <w:color w:val="2D3B45"/>
          <w:sz w:val="24"/>
          <w:szCs w:val="24"/>
          <w:lang w:eastAsia="en-US"/>
        </w:rPr>
        <w:t>m</w:t>
      </w:r>
      <w:r w:rsidRPr="005D05A8">
        <w:rPr>
          <w:color w:val="2D3B45"/>
          <w:sz w:val="24"/>
          <w:szCs w:val="24"/>
          <w:lang w:eastAsia="en-US"/>
        </w:rPr>
        <w:t xml:space="preserve">ust be posted by </w:t>
      </w:r>
      <w:r w:rsidR="000F5EF7">
        <w:rPr>
          <w:color w:val="2D3B45"/>
          <w:sz w:val="24"/>
          <w:szCs w:val="24"/>
          <w:lang w:eastAsia="en-US"/>
        </w:rPr>
        <w:t>Sunday</w:t>
      </w:r>
      <w:r w:rsidR="00734858">
        <w:rPr>
          <w:color w:val="2D3B45"/>
          <w:sz w:val="24"/>
          <w:szCs w:val="24"/>
          <w:lang w:eastAsia="en-US"/>
        </w:rPr>
        <w:t xml:space="preserve"> </w:t>
      </w:r>
      <w:r w:rsidRPr="005D05A8">
        <w:rPr>
          <w:color w:val="2D3B45"/>
          <w:sz w:val="24"/>
          <w:szCs w:val="24"/>
          <w:lang w:eastAsia="en-US"/>
        </w:rPr>
        <w:t>midnight. </w:t>
      </w:r>
    </w:p>
    <w:p w14:paraId="266CB04F" w14:textId="77777777" w:rsidR="005D05A8" w:rsidRPr="005D05A8" w:rsidRDefault="005D05A8"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Once each person has participated within the time as described above, discussions remain open for the rest of the course and are welcome to continue if there is interest on the part of one or more participants.</w:t>
      </w:r>
    </w:p>
    <w:p w14:paraId="7F3BCB79" w14:textId="0FE39DF3" w:rsidR="007B011C" w:rsidRPr="005D05A8" w:rsidRDefault="005D05A8" w:rsidP="002F4E34">
      <w:pPr>
        <w:numPr>
          <w:ilvl w:val="0"/>
          <w:numId w:val="10"/>
        </w:numPr>
        <w:shd w:val="clear" w:color="auto" w:fill="FFFFFF"/>
        <w:overflowPunct/>
        <w:autoSpaceDE/>
        <w:autoSpaceDN/>
        <w:adjustRightInd/>
        <w:spacing w:before="100" w:beforeAutospacing="1" w:after="100" w:afterAutospacing="1"/>
        <w:ind w:left="1095"/>
        <w:jc w:val="both"/>
        <w:textAlignment w:val="auto"/>
        <w:rPr>
          <w:color w:val="2D3B45"/>
          <w:sz w:val="24"/>
          <w:szCs w:val="24"/>
          <w:lang w:eastAsia="en-US"/>
        </w:rPr>
      </w:pPr>
      <w:r w:rsidRPr="005D05A8">
        <w:rPr>
          <w:color w:val="2D3B45"/>
          <w:sz w:val="24"/>
          <w:szCs w:val="24"/>
          <w:lang w:eastAsia="en-US"/>
        </w:rPr>
        <w:t xml:space="preserve">Student must submit their book review on Week </w:t>
      </w:r>
      <w:r w:rsidR="007B011C">
        <w:rPr>
          <w:color w:val="2D3B45"/>
          <w:sz w:val="24"/>
          <w:szCs w:val="24"/>
          <w:lang w:eastAsia="en-US"/>
        </w:rPr>
        <w:t>8.</w:t>
      </w:r>
      <w:r w:rsidRPr="005D05A8">
        <w:rPr>
          <w:color w:val="2D3B45"/>
          <w:sz w:val="24"/>
          <w:szCs w:val="24"/>
          <w:lang w:eastAsia="en-US"/>
        </w:rPr>
        <w:t xml:space="preserve"> </w:t>
      </w:r>
    </w:p>
    <w:p w14:paraId="75859C06" w14:textId="77777777" w:rsidR="00545188" w:rsidRDefault="00926BD3" w:rsidP="00545188">
      <w:pPr>
        <w:rPr>
          <w:i/>
          <w:iCs/>
          <w:sz w:val="24"/>
          <w:szCs w:val="24"/>
        </w:rPr>
      </w:pPr>
      <w:r>
        <w:rPr>
          <w:b/>
          <w:bCs/>
          <w:sz w:val="22"/>
          <w:szCs w:val="22"/>
          <w:u w:val="single"/>
        </w:rPr>
        <w:t>VII. PLAN OF LECTURES (This schedule is subject to change at the instructor’s discretion)</w:t>
      </w:r>
      <w:r w:rsidR="00545188" w:rsidRPr="00545188">
        <w:rPr>
          <w:i/>
          <w:iCs/>
          <w:sz w:val="24"/>
          <w:szCs w:val="24"/>
        </w:rPr>
        <w:t xml:space="preserve"> </w:t>
      </w:r>
    </w:p>
    <w:p w14:paraId="6FF0D0B8" w14:textId="15BC57EB" w:rsidR="00545188" w:rsidRPr="00F07705" w:rsidRDefault="00545188" w:rsidP="00545188">
      <w:pPr>
        <w:rPr>
          <w:i/>
          <w:iCs/>
          <w:sz w:val="24"/>
          <w:szCs w:val="24"/>
        </w:rPr>
      </w:pPr>
      <w:r w:rsidRPr="008E3AD5">
        <w:rPr>
          <w:i/>
          <w:iCs/>
          <w:sz w:val="24"/>
          <w:szCs w:val="24"/>
        </w:rPr>
        <w:t xml:space="preserve">Time/date is Eastern Standard Time, USA.  </w:t>
      </w:r>
    </w:p>
    <w:p w14:paraId="03E3B8F2" w14:textId="77777777" w:rsidR="007B011C" w:rsidRPr="005B7EA2" w:rsidRDefault="007B011C">
      <w:pPr>
        <w:rPr>
          <w:sz w:val="24"/>
          <w:szCs w:val="24"/>
          <w:u w:val="single"/>
        </w:rPr>
      </w:pPr>
    </w:p>
    <w:tbl>
      <w:tblPr>
        <w:tblStyle w:val="a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1890"/>
        <w:gridCol w:w="4140"/>
        <w:gridCol w:w="2610"/>
      </w:tblGrid>
      <w:tr w:rsidR="00C53303" w:rsidRPr="005B7EA2" w14:paraId="2F16A509" w14:textId="77777777" w:rsidTr="00EC4BEB">
        <w:tc>
          <w:tcPr>
            <w:tcW w:w="1075" w:type="dxa"/>
          </w:tcPr>
          <w:p w14:paraId="320F2300" w14:textId="77777777" w:rsidR="00C53303" w:rsidRPr="005B7EA2" w:rsidRDefault="0030041C">
            <w:pPr>
              <w:rPr>
                <w:sz w:val="24"/>
                <w:szCs w:val="24"/>
              </w:rPr>
            </w:pPr>
            <w:r w:rsidRPr="005B7EA2">
              <w:rPr>
                <w:sz w:val="24"/>
                <w:szCs w:val="24"/>
              </w:rPr>
              <w:t>Session</w:t>
            </w:r>
          </w:p>
        </w:tc>
        <w:tc>
          <w:tcPr>
            <w:tcW w:w="1890" w:type="dxa"/>
          </w:tcPr>
          <w:p w14:paraId="09BE8FCB" w14:textId="77777777" w:rsidR="00C53303" w:rsidRPr="005B7EA2" w:rsidRDefault="0030041C">
            <w:pPr>
              <w:rPr>
                <w:sz w:val="24"/>
                <w:szCs w:val="24"/>
              </w:rPr>
            </w:pPr>
            <w:r w:rsidRPr="005B7EA2">
              <w:rPr>
                <w:sz w:val="24"/>
                <w:szCs w:val="24"/>
              </w:rPr>
              <w:t>Date</w:t>
            </w:r>
          </w:p>
        </w:tc>
        <w:tc>
          <w:tcPr>
            <w:tcW w:w="4140" w:type="dxa"/>
          </w:tcPr>
          <w:p w14:paraId="6E9F1B96" w14:textId="77777777" w:rsidR="00C53303" w:rsidRPr="005B7EA2" w:rsidRDefault="0030041C">
            <w:pPr>
              <w:rPr>
                <w:sz w:val="24"/>
                <w:szCs w:val="24"/>
              </w:rPr>
            </w:pPr>
            <w:bookmarkStart w:id="0" w:name="_heading=h.gjdgxs" w:colFirst="0" w:colLast="0"/>
            <w:bookmarkEnd w:id="0"/>
            <w:r w:rsidRPr="005B7EA2">
              <w:rPr>
                <w:sz w:val="24"/>
                <w:szCs w:val="24"/>
              </w:rPr>
              <w:t>Topics</w:t>
            </w:r>
          </w:p>
        </w:tc>
        <w:tc>
          <w:tcPr>
            <w:tcW w:w="2610" w:type="dxa"/>
          </w:tcPr>
          <w:p w14:paraId="68F23636" w14:textId="77777777" w:rsidR="00C53303" w:rsidRPr="005B7EA2" w:rsidRDefault="0030041C">
            <w:pPr>
              <w:rPr>
                <w:sz w:val="24"/>
                <w:szCs w:val="24"/>
              </w:rPr>
            </w:pPr>
            <w:r w:rsidRPr="005B7EA2">
              <w:rPr>
                <w:sz w:val="24"/>
                <w:szCs w:val="24"/>
              </w:rPr>
              <w:t xml:space="preserve">Readings/Videos </w:t>
            </w:r>
          </w:p>
        </w:tc>
      </w:tr>
      <w:tr w:rsidR="00C53303" w:rsidRPr="005B7EA2" w14:paraId="3029F561" w14:textId="77777777" w:rsidTr="00EC4BEB">
        <w:tc>
          <w:tcPr>
            <w:tcW w:w="1075" w:type="dxa"/>
          </w:tcPr>
          <w:p w14:paraId="12C627EF" w14:textId="77777777" w:rsidR="00C53303" w:rsidRPr="005B7EA2" w:rsidRDefault="00C53303">
            <w:pPr>
              <w:numPr>
                <w:ilvl w:val="0"/>
                <w:numId w:val="1"/>
              </w:numPr>
              <w:rPr>
                <w:sz w:val="24"/>
                <w:szCs w:val="24"/>
              </w:rPr>
            </w:pPr>
          </w:p>
        </w:tc>
        <w:tc>
          <w:tcPr>
            <w:tcW w:w="1890" w:type="dxa"/>
          </w:tcPr>
          <w:p w14:paraId="56F6B13F" w14:textId="16AA047D" w:rsidR="00C53303" w:rsidRPr="005B7EA2" w:rsidRDefault="00887F3C">
            <w:pPr>
              <w:rPr>
                <w:sz w:val="24"/>
                <w:szCs w:val="24"/>
              </w:rPr>
            </w:pPr>
            <w:r>
              <w:rPr>
                <w:sz w:val="24"/>
                <w:szCs w:val="24"/>
              </w:rPr>
              <w:t>Mon Aug. 2</w:t>
            </w:r>
            <w:r w:rsidR="00F23DCB">
              <w:rPr>
                <w:sz w:val="24"/>
                <w:szCs w:val="24"/>
              </w:rPr>
              <w:t>4</w:t>
            </w:r>
            <w:r>
              <w:rPr>
                <w:sz w:val="24"/>
                <w:szCs w:val="24"/>
              </w:rPr>
              <w:t xml:space="preserve"> to Thurs</w:t>
            </w:r>
            <w:r w:rsidR="005D05A8" w:rsidRPr="005B7EA2">
              <w:rPr>
                <w:sz w:val="24"/>
                <w:szCs w:val="24"/>
              </w:rPr>
              <w:t xml:space="preserve">. </w:t>
            </w:r>
            <w:r>
              <w:rPr>
                <w:sz w:val="24"/>
                <w:szCs w:val="24"/>
              </w:rPr>
              <w:t>Aug. 2</w:t>
            </w:r>
            <w:r w:rsidR="00F23DCB">
              <w:rPr>
                <w:sz w:val="24"/>
                <w:szCs w:val="24"/>
              </w:rPr>
              <w:t>7</w:t>
            </w:r>
            <w:r>
              <w:rPr>
                <w:sz w:val="24"/>
                <w:szCs w:val="24"/>
              </w:rPr>
              <w:t xml:space="preserve"> </w:t>
            </w:r>
            <w:r w:rsidR="005D05A8" w:rsidRPr="005B7EA2">
              <w:rPr>
                <w:sz w:val="24"/>
                <w:szCs w:val="24"/>
              </w:rPr>
              <w:t>202</w:t>
            </w:r>
            <w:r w:rsidR="00F23DCB">
              <w:rPr>
                <w:sz w:val="24"/>
                <w:szCs w:val="24"/>
              </w:rPr>
              <w:t>6</w:t>
            </w:r>
          </w:p>
        </w:tc>
        <w:tc>
          <w:tcPr>
            <w:tcW w:w="4140" w:type="dxa"/>
          </w:tcPr>
          <w:p w14:paraId="272A51EE" w14:textId="77777777" w:rsidR="005D05A8" w:rsidRPr="005B7EA2" w:rsidRDefault="005D05A8" w:rsidP="005D05A8">
            <w:pPr>
              <w:rPr>
                <w:sz w:val="24"/>
                <w:szCs w:val="24"/>
              </w:rPr>
            </w:pPr>
            <w:r w:rsidRPr="005B7EA2">
              <w:rPr>
                <w:sz w:val="24"/>
                <w:szCs w:val="24"/>
                <w:bdr w:val="none" w:sz="0" w:space="0" w:color="auto" w:frame="1"/>
              </w:rPr>
              <w:t xml:space="preserve">Assignment: </w:t>
            </w:r>
            <w:r w:rsidRPr="005B7EA2">
              <w:rPr>
                <w:sz w:val="24"/>
                <w:szCs w:val="24"/>
              </w:rPr>
              <w:t>Introduce Yourself to the Class</w:t>
            </w:r>
          </w:p>
          <w:p w14:paraId="1D95EAB5" w14:textId="77777777" w:rsidR="005D05A8" w:rsidRPr="005B7EA2" w:rsidRDefault="005D05A8" w:rsidP="005D05A8">
            <w:pPr>
              <w:rPr>
                <w:sz w:val="24"/>
                <w:szCs w:val="24"/>
              </w:rPr>
            </w:pPr>
            <w:r w:rsidRPr="005B7EA2">
              <w:rPr>
                <w:sz w:val="24"/>
                <w:szCs w:val="24"/>
              </w:rPr>
              <w:t xml:space="preserve">This is your first discussion board post. </w:t>
            </w:r>
          </w:p>
          <w:p w14:paraId="1B59F407" w14:textId="77777777" w:rsidR="005D05A8" w:rsidRPr="005B7EA2" w:rsidRDefault="005D05A8" w:rsidP="005D05A8">
            <w:pPr>
              <w:rPr>
                <w:sz w:val="24"/>
                <w:szCs w:val="24"/>
              </w:rPr>
            </w:pPr>
            <w:r w:rsidRPr="005B7EA2">
              <w:rPr>
                <w:sz w:val="24"/>
                <w:szCs w:val="24"/>
              </w:rPr>
              <w:t xml:space="preserve">Please introduce yourself to the class. </w:t>
            </w:r>
          </w:p>
          <w:p w14:paraId="50FAAB48" w14:textId="18614A61" w:rsidR="00C53303" w:rsidRPr="005B7EA2" w:rsidRDefault="005D05A8" w:rsidP="005D05A8">
            <w:pPr>
              <w:rPr>
                <w:sz w:val="24"/>
                <w:szCs w:val="24"/>
              </w:rPr>
            </w:pPr>
            <w:r w:rsidRPr="005B7EA2">
              <w:rPr>
                <w:sz w:val="24"/>
                <w:szCs w:val="24"/>
              </w:rPr>
              <w:t xml:space="preserve">You might want to include your educational </w:t>
            </w:r>
            <w:r w:rsidR="009945B2" w:rsidRPr="005B7EA2">
              <w:rPr>
                <w:sz w:val="24"/>
                <w:szCs w:val="24"/>
              </w:rPr>
              <w:t>goals. What</w:t>
            </w:r>
            <w:r w:rsidRPr="005B7EA2">
              <w:rPr>
                <w:sz w:val="24"/>
                <w:szCs w:val="24"/>
              </w:rPr>
              <w:t xml:space="preserve"> you do for a living, where you are located</w:t>
            </w:r>
            <w:r w:rsidR="009945B2" w:rsidRPr="005B7EA2">
              <w:rPr>
                <w:sz w:val="24"/>
                <w:szCs w:val="24"/>
              </w:rPr>
              <w:t>, or</w:t>
            </w:r>
            <w:r w:rsidRPr="005B7EA2">
              <w:rPr>
                <w:sz w:val="24"/>
                <w:szCs w:val="24"/>
              </w:rPr>
              <w:t xml:space="preserve"> something else you would like the class to know about you</w:t>
            </w:r>
            <w:r w:rsidR="00EC4BEB">
              <w:rPr>
                <w:sz w:val="24"/>
                <w:szCs w:val="24"/>
              </w:rPr>
              <w:t>?</w:t>
            </w:r>
          </w:p>
        </w:tc>
        <w:tc>
          <w:tcPr>
            <w:tcW w:w="2610" w:type="dxa"/>
          </w:tcPr>
          <w:p w14:paraId="3B89CA7D" w14:textId="77777777" w:rsidR="00C53303" w:rsidRPr="005B7EA2" w:rsidRDefault="00C53303">
            <w:pPr>
              <w:rPr>
                <w:sz w:val="24"/>
                <w:szCs w:val="24"/>
              </w:rPr>
            </w:pPr>
          </w:p>
        </w:tc>
      </w:tr>
      <w:tr w:rsidR="00C53303" w:rsidRPr="005B7EA2" w14:paraId="014C5299" w14:textId="77777777" w:rsidTr="00EC4BEB">
        <w:tc>
          <w:tcPr>
            <w:tcW w:w="1075" w:type="dxa"/>
          </w:tcPr>
          <w:p w14:paraId="54B74727" w14:textId="177893B9" w:rsidR="00C53303" w:rsidRPr="005B7EA2" w:rsidRDefault="00C53303" w:rsidP="00CE69D1">
            <w:pPr>
              <w:ind w:left="360"/>
              <w:rPr>
                <w:sz w:val="24"/>
                <w:szCs w:val="24"/>
              </w:rPr>
            </w:pPr>
          </w:p>
        </w:tc>
        <w:tc>
          <w:tcPr>
            <w:tcW w:w="1890" w:type="dxa"/>
          </w:tcPr>
          <w:p w14:paraId="163196DC" w14:textId="2B63B918" w:rsidR="00C53303" w:rsidRPr="005B7EA2" w:rsidRDefault="00887F3C">
            <w:pPr>
              <w:rPr>
                <w:sz w:val="24"/>
                <w:szCs w:val="24"/>
              </w:rPr>
            </w:pPr>
            <w:r>
              <w:rPr>
                <w:sz w:val="24"/>
                <w:szCs w:val="24"/>
              </w:rPr>
              <w:t>Thurs, August 2</w:t>
            </w:r>
            <w:r w:rsidR="00F23DCB">
              <w:rPr>
                <w:sz w:val="24"/>
                <w:szCs w:val="24"/>
              </w:rPr>
              <w:t>7</w:t>
            </w:r>
            <w:r>
              <w:rPr>
                <w:sz w:val="24"/>
                <w:szCs w:val="24"/>
              </w:rPr>
              <w:t xml:space="preserve"> to Sun. </w:t>
            </w:r>
            <w:r w:rsidR="0021229C">
              <w:rPr>
                <w:sz w:val="24"/>
                <w:szCs w:val="24"/>
              </w:rPr>
              <w:t>Aug 3</w:t>
            </w:r>
            <w:r w:rsidR="00F23DCB">
              <w:rPr>
                <w:sz w:val="24"/>
                <w:szCs w:val="24"/>
              </w:rPr>
              <w:t>0th</w:t>
            </w:r>
            <w:r>
              <w:rPr>
                <w:sz w:val="24"/>
                <w:szCs w:val="24"/>
              </w:rPr>
              <w:t xml:space="preserve"> </w:t>
            </w:r>
            <w:r w:rsidR="005D05A8" w:rsidRPr="005B7EA2">
              <w:rPr>
                <w:sz w:val="24"/>
                <w:szCs w:val="24"/>
              </w:rPr>
              <w:t>202</w:t>
            </w:r>
            <w:r w:rsidR="00F23DCB">
              <w:rPr>
                <w:sz w:val="24"/>
                <w:szCs w:val="24"/>
              </w:rPr>
              <w:t>6</w:t>
            </w:r>
          </w:p>
        </w:tc>
        <w:tc>
          <w:tcPr>
            <w:tcW w:w="4140" w:type="dxa"/>
          </w:tcPr>
          <w:p w14:paraId="6C7E2499" w14:textId="474E099A" w:rsidR="005D05A8" w:rsidRPr="005B7EA2" w:rsidRDefault="005D05A8" w:rsidP="005D05A8">
            <w:pPr>
              <w:rPr>
                <w:sz w:val="24"/>
                <w:szCs w:val="24"/>
              </w:rPr>
            </w:pPr>
            <w:r w:rsidRPr="005B7EA2">
              <w:rPr>
                <w:sz w:val="24"/>
                <w:szCs w:val="24"/>
              </w:rPr>
              <w:t>Lecture: The Meaning of Diplomacy as an Issue, Negotiation, Foreign Policy,</w:t>
            </w:r>
          </w:p>
          <w:p w14:paraId="3E4F0528" w14:textId="77777777" w:rsidR="005D05A8" w:rsidRPr="005B7EA2" w:rsidRDefault="005D05A8" w:rsidP="005D05A8">
            <w:pPr>
              <w:rPr>
                <w:sz w:val="24"/>
                <w:szCs w:val="24"/>
              </w:rPr>
            </w:pPr>
            <w:r w:rsidRPr="005B7EA2">
              <w:rPr>
                <w:sz w:val="24"/>
                <w:szCs w:val="24"/>
              </w:rPr>
              <w:t xml:space="preserve">The Art of Diplomacy, Analytic Framework, Track Two, Track III Diplomacy, Faith-Based Diplomacy. </w:t>
            </w:r>
          </w:p>
          <w:p w14:paraId="77CA49D7" w14:textId="77777777" w:rsidR="00567D4F" w:rsidRDefault="005D05A8" w:rsidP="006F22DE">
            <w:pPr>
              <w:rPr>
                <w:sz w:val="24"/>
                <w:szCs w:val="24"/>
              </w:rPr>
            </w:pPr>
            <w:r w:rsidRPr="005B7EA2">
              <w:rPr>
                <w:sz w:val="24"/>
                <w:szCs w:val="24"/>
              </w:rPr>
              <w:t xml:space="preserve">Assignment: </w:t>
            </w:r>
          </w:p>
          <w:p w14:paraId="7CA163E2" w14:textId="3BCB0D4E" w:rsidR="006F22DE" w:rsidRPr="006F22DE" w:rsidRDefault="006F22DE" w:rsidP="006F22DE">
            <w:pPr>
              <w:rPr>
                <w:sz w:val="24"/>
                <w:szCs w:val="24"/>
              </w:rPr>
            </w:pPr>
            <w:r>
              <w:rPr>
                <w:sz w:val="24"/>
                <w:szCs w:val="24"/>
              </w:rPr>
              <w:t xml:space="preserve">1. </w:t>
            </w:r>
            <w:r w:rsidRPr="006F22DE">
              <w:rPr>
                <w:sz w:val="24"/>
                <w:szCs w:val="24"/>
              </w:rPr>
              <w:t>What have you learned about difference types of diplomacy (traditional diplomacy, track two, track III and faith-based diplomacy?)</w:t>
            </w:r>
            <w:r w:rsidR="00F23C80">
              <w:rPr>
                <w:sz w:val="24"/>
                <w:szCs w:val="24"/>
              </w:rPr>
              <w:t xml:space="preserve"> How they differ and interact? </w:t>
            </w:r>
          </w:p>
          <w:p w14:paraId="07753AC9" w14:textId="5681C5F1" w:rsidR="001F5DDC" w:rsidRPr="005B7EA2" w:rsidRDefault="006F22DE" w:rsidP="006F22DE">
            <w:pPr>
              <w:rPr>
                <w:sz w:val="24"/>
                <w:szCs w:val="24"/>
              </w:rPr>
            </w:pPr>
            <w:r w:rsidRPr="006F22DE">
              <w:rPr>
                <w:sz w:val="24"/>
                <w:szCs w:val="24"/>
              </w:rPr>
              <w:t>2. Do you think all these types of diplomacy must have equal values? </w:t>
            </w:r>
          </w:p>
        </w:tc>
        <w:tc>
          <w:tcPr>
            <w:tcW w:w="2610" w:type="dxa"/>
          </w:tcPr>
          <w:p w14:paraId="375CE1B9" w14:textId="7F916B8E" w:rsidR="009945B2" w:rsidRPr="005B7EA2" w:rsidRDefault="009945B2">
            <w:pPr>
              <w:rPr>
                <w:sz w:val="24"/>
                <w:szCs w:val="24"/>
              </w:rPr>
            </w:pPr>
            <w:r w:rsidRPr="005B7EA2">
              <w:rPr>
                <w:sz w:val="24"/>
                <w:szCs w:val="24"/>
              </w:rPr>
              <w:t>Watch video</w:t>
            </w:r>
            <w:r w:rsidR="001A7A87" w:rsidRPr="005B7EA2">
              <w:rPr>
                <w:sz w:val="24"/>
                <w:szCs w:val="24"/>
              </w:rPr>
              <w:t xml:space="preserve">: The Art of Diplomacy https://www.youtube.com/watch?v=ewc3ziZ8ReI&amp;list=RDLVIFiDf6EJiGs&amp;index=16 </w:t>
            </w:r>
          </w:p>
        </w:tc>
      </w:tr>
      <w:tr w:rsidR="00C53303" w:rsidRPr="005B7EA2" w14:paraId="159D0C5B" w14:textId="77777777" w:rsidTr="00EC4BEB">
        <w:trPr>
          <w:trHeight w:val="1136"/>
        </w:trPr>
        <w:tc>
          <w:tcPr>
            <w:tcW w:w="1075" w:type="dxa"/>
            <w:tcBorders>
              <w:bottom w:val="single" w:sz="4" w:space="0" w:color="auto"/>
            </w:tcBorders>
          </w:tcPr>
          <w:p w14:paraId="680969A2" w14:textId="77777777" w:rsidR="00C53303" w:rsidRPr="005B7EA2" w:rsidRDefault="00C53303">
            <w:pPr>
              <w:numPr>
                <w:ilvl w:val="0"/>
                <w:numId w:val="1"/>
              </w:numPr>
              <w:rPr>
                <w:sz w:val="24"/>
                <w:szCs w:val="24"/>
              </w:rPr>
            </w:pPr>
          </w:p>
        </w:tc>
        <w:tc>
          <w:tcPr>
            <w:tcW w:w="1890" w:type="dxa"/>
            <w:tcBorders>
              <w:bottom w:val="single" w:sz="4" w:space="0" w:color="auto"/>
            </w:tcBorders>
          </w:tcPr>
          <w:p w14:paraId="4C265294" w14:textId="5CFA5E68" w:rsidR="00C53303" w:rsidRPr="005B7EA2" w:rsidRDefault="00887F3C">
            <w:pPr>
              <w:rPr>
                <w:sz w:val="24"/>
                <w:szCs w:val="24"/>
              </w:rPr>
            </w:pPr>
            <w:r>
              <w:rPr>
                <w:sz w:val="24"/>
                <w:szCs w:val="24"/>
              </w:rPr>
              <w:t xml:space="preserve">Monday </w:t>
            </w:r>
            <w:r w:rsidR="00F23DCB">
              <w:rPr>
                <w:sz w:val="24"/>
                <w:szCs w:val="24"/>
              </w:rPr>
              <w:t>August 3</w:t>
            </w:r>
            <w:r w:rsidR="0021229C">
              <w:rPr>
                <w:sz w:val="24"/>
                <w:szCs w:val="24"/>
              </w:rPr>
              <w:t>1</w:t>
            </w:r>
            <w:r w:rsidR="0021229C" w:rsidRPr="0021229C">
              <w:rPr>
                <w:sz w:val="24"/>
                <w:szCs w:val="24"/>
                <w:vertAlign w:val="superscript"/>
              </w:rPr>
              <w:t>st</w:t>
            </w:r>
            <w:r w:rsidR="0021229C">
              <w:rPr>
                <w:sz w:val="24"/>
                <w:szCs w:val="24"/>
              </w:rPr>
              <w:t xml:space="preserve"> </w:t>
            </w:r>
            <w:r>
              <w:rPr>
                <w:sz w:val="24"/>
                <w:szCs w:val="24"/>
              </w:rPr>
              <w:t xml:space="preserve">to Thurs. Sept. </w:t>
            </w:r>
            <w:r w:rsidR="00F23DCB">
              <w:rPr>
                <w:sz w:val="24"/>
                <w:szCs w:val="24"/>
              </w:rPr>
              <w:t>3rd</w:t>
            </w:r>
            <w:r>
              <w:rPr>
                <w:sz w:val="24"/>
                <w:szCs w:val="24"/>
              </w:rPr>
              <w:t xml:space="preserve"> </w:t>
            </w:r>
            <w:r w:rsidRPr="005B7EA2">
              <w:rPr>
                <w:sz w:val="24"/>
                <w:szCs w:val="24"/>
              </w:rPr>
              <w:t>202</w:t>
            </w:r>
            <w:r w:rsidR="00F23DCB">
              <w:rPr>
                <w:sz w:val="24"/>
                <w:szCs w:val="24"/>
              </w:rPr>
              <w:t>6</w:t>
            </w:r>
          </w:p>
        </w:tc>
        <w:tc>
          <w:tcPr>
            <w:tcW w:w="4140" w:type="dxa"/>
            <w:tcBorders>
              <w:bottom w:val="single" w:sz="4" w:space="0" w:color="auto"/>
            </w:tcBorders>
          </w:tcPr>
          <w:p w14:paraId="06FFF012" w14:textId="77777777" w:rsidR="005D05A8" w:rsidRPr="005B7EA2" w:rsidRDefault="005D05A8" w:rsidP="005D05A8">
            <w:pPr>
              <w:rPr>
                <w:sz w:val="24"/>
                <w:szCs w:val="24"/>
              </w:rPr>
            </w:pPr>
            <w:r w:rsidRPr="005B7EA2">
              <w:rPr>
                <w:sz w:val="24"/>
                <w:szCs w:val="24"/>
              </w:rPr>
              <w:t xml:space="preserve">Lecture: Diplomacy in Historical Context </w:t>
            </w:r>
          </w:p>
          <w:p w14:paraId="3D2EDAA4" w14:textId="77777777" w:rsidR="005D05A8" w:rsidRPr="005B7EA2" w:rsidRDefault="005D05A8" w:rsidP="005D05A8">
            <w:pPr>
              <w:rPr>
                <w:sz w:val="24"/>
                <w:szCs w:val="24"/>
              </w:rPr>
            </w:pPr>
            <w:r w:rsidRPr="005B7EA2">
              <w:rPr>
                <w:sz w:val="24"/>
                <w:szCs w:val="24"/>
              </w:rPr>
              <w:t xml:space="preserve">Assignment Week 2 Discussion A  </w:t>
            </w:r>
          </w:p>
          <w:p w14:paraId="19007621" w14:textId="60145F39" w:rsidR="00C53303" w:rsidRDefault="005D05A8" w:rsidP="005D05A8">
            <w:pPr>
              <w:rPr>
                <w:sz w:val="24"/>
                <w:szCs w:val="24"/>
              </w:rPr>
            </w:pPr>
            <w:r w:rsidRPr="005B7EA2">
              <w:rPr>
                <w:sz w:val="24"/>
                <w:szCs w:val="24"/>
              </w:rPr>
              <w:t>What characterizes modern diplomacy? When did it start?</w:t>
            </w:r>
          </w:p>
          <w:p w14:paraId="08960299" w14:textId="2320CD6D" w:rsidR="00C61E7A" w:rsidRPr="005B7EA2" w:rsidRDefault="00C61E7A" w:rsidP="005D05A8">
            <w:pPr>
              <w:rPr>
                <w:sz w:val="24"/>
                <w:szCs w:val="24"/>
              </w:rPr>
            </w:pPr>
            <w:r>
              <w:rPr>
                <w:sz w:val="24"/>
                <w:szCs w:val="24"/>
              </w:rPr>
              <w:t>What difference does it make if some of the new modes of interaction are not officially recognized as diplomacy?</w:t>
            </w:r>
          </w:p>
          <w:p w14:paraId="753ADE31" w14:textId="6A6DFFEF" w:rsidR="005D05A8" w:rsidRPr="005B7EA2" w:rsidRDefault="005D05A8" w:rsidP="005D05A8">
            <w:pPr>
              <w:rPr>
                <w:sz w:val="24"/>
                <w:szCs w:val="24"/>
              </w:rPr>
            </w:pPr>
          </w:p>
        </w:tc>
        <w:tc>
          <w:tcPr>
            <w:tcW w:w="2610" w:type="dxa"/>
            <w:tcBorders>
              <w:bottom w:val="single" w:sz="4" w:space="0" w:color="auto"/>
            </w:tcBorders>
          </w:tcPr>
          <w:p w14:paraId="6E6AE340" w14:textId="1033C9F4" w:rsidR="00C53303" w:rsidRPr="005B7EA2" w:rsidRDefault="00BE3761">
            <w:pPr>
              <w:rPr>
                <w:sz w:val="24"/>
                <w:szCs w:val="24"/>
              </w:rPr>
            </w:pPr>
            <w:r w:rsidRPr="005B7EA2">
              <w:rPr>
                <w:sz w:val="24"/>
                <w:szCs w:val="24"/>
              </w:rPr>
              <w:lastRenderedPageBreak/>
              <w:t>Reading:</w:t>
            </w:r>
            <w:r w:rsidR="001A7A87" w:rsidRPr="005B7EA2">
              <w:rPr>
                <w:sz w:val="24"/>
                <w:szCs w:val="24"/>
              </w:rPr>
              <w:t xml:space="preserve"> The dynamics of Diplomacy p.23-p.47</w:t>
            </w:r>
          </w:p>
        </w:tc>
      </w:tr>
      <w:tr w:rsidR="00B47079" w:rsidRPr="005B7EA2" w14:paraId="63B0E80F" w14:textId="77777777" w:rsidTr="00EC4BEB">
        <w:trPr>
          <w:trHeight w:val="128"/>
        </w:trPr>
        <w:tc>
          <w:tcPr>
            <w:tcW w:w="1075" w:type="dxa"/>
            <w:tcBorders>
              <w:top w:val="single" w:sz="4" w:space="0" w:color="auto"/>
            </w:tcBorders>
          </w:tcPr>
          <w:p w14:paraId="1FA4C739" w14:textId="77777777" w:rsidR="00B47079" w:rsidRPr="005B7EA2" w:rsidRDefault="00B47079" w:rsidP="00B47079">
            <w:pPr>
              <w:ind w:left="360"/>
              <w:rPr>
                <w:sz w:val="24"/>
                <w:szCs w:val="24"/>
              </w:rPr>
            </w:pPr>
          </w:p>
        </w:tc>
        <w:tc>
          <w:tcPr>
            <w:tcW w:w="1890" w:type="dxa"/>
            <w:tcBorders>
              <w:top w:val="single" w:sz="4" w:space="0" w:color="auto"/>
            </w:tcBorders>
          </w:tcPr>
          <w:p w14:paraId="0F7B9D57" w14:textId="7CC726EA" w:rsidR="00B47079" w:rsidRPr="005B7EA2" w:rsidRDefault="00887F3C" w:rsidP="00B47079">
            <w:pPr>
              <w:rPr>
                <w:sz w:val="24"/>
                <w:szCs w:val="24"/>
              </w:rPr>
            </w:pPr>
            <w:r>
              <w:rPr>
                <w:sz w:val="24"/>
                <w:szCs w:val="24"/>
              </w:rPr>
              <w:t xml:space="preserve">Thurs. Sept. </w:t>
            </w:r>
            <w:proofErr w:type="gramStart"/>
            <w:r w:rsidR="00F23DCB">
              <w:rPr>
                <w:sz w:val="24"/>
                <w:szCs w:val="24"/>
              </w:rPr>
              <w:t>4rd</w:t>
            </w:r>
            <w:proofErr w:type="gramEnd"/>
            <w:r w:rsidR="00F23DCB">
              <w:rPr>
                <w:sz w:val="24"/>
                <w:szCs w:val="24"/>
              </w:rPr>
              <w:t xml:space="preserve"> to</w:t>
            </w:r>
            <w:r>
              <w:rPr>
                <w:sz w:val="24"/>
                <w:szCs w:val="24"/>
              </w:rPr>
              <w:t xml:space="preserve"> Sun. Sept. </w:t>
            </w:r>
            <w:r w:rsidR="00F23DCB">
              <w:rPr>
                <w:sz w:val="24"/>
                <w:szCs w:val="24"/>
              </w:rPr>
              <w:t>6</w:t>
            </w:r>
            <w:r>
              <w:rPr>
                <w:sz w:val="24"/>
                <w:szCs w:val="24"/>
              </w:rPr>
              <w:t xml:space="preserve">. </w:t>
            </w:r>
            <w:r w:rsidR="00B47079" w:rsidRPr="005B7EA2">
              <w:rPr>
                <w:sz w:val="24"/>
                <w:szCs w:val="24"/>
              </w:rPr>
              <w:t>202</w:t>
            </w:r>
            <w:r w:rsidR="00F23DCB">
              <w:rPr>
                <w:sz w:val="24"/>
                <w:szCs w:val="24"/>
              </w:rPr>
              <w:t>6</w:t>
            </w:r>
          </w:p>
        </w:tc>
        <w:tc>
          <w:tcPr>
            <w:tcW w:w="4140" w:type="dxa"/>
            <w:tcBorders>
              <w:top w:val="single" w:sz="4" w:space="0" w:color="auto"/>
            </w:tcBorders>
          </w:tcPr>
          <w:p w14:paraId="041F1484" w14:textId="0D49548E" w:rsidR="00B47079" w:rsidRDefault="00B47079" w:rsidP="00B47079">
            <w:pPr>
              <w:rPr>
                <w:sz w:val="24"/>
                <w:szCs w:val="24"/>
                <w:bdr w:val="none" w:sz="0" w:space="0" w:color="auto" w:frame="1"/>
              </w:rPr>
            </w:pPr>
            <w:r w:rsidRPr="005B7EA2">
              <w:rPr>
                <w:sz w:val="24"/>
                <w:szCs w:val="24"/>
                <w:bdr w:val="none" w:sz="0" w:space="0" w:color="auto" w:frame="1"/>
              </w:rPr>
              <w:t xml:space="preserve">Assignment Week </w:t>
            </w:r>
            <w:proofErr w:type="gramStart"/>
            <w:r w:rsidRPr="005B7EA2">
              <w:rPr>
                <w:sz w:val="24"/>
                <w:szCs w:val="24"/>
                <w:bdr w:val="none" w:sz="0" w:space="0" w:color="auto" w:frame="1"/>
              </w:rPr>
              <w:t xml:space="preserve">2 </w:t>
            </w:r>
            <w:r w:rsidR="00567D4F">
              <w:rPr>
                <w:sz w:val="24"/>
                <w:szCs w:val="24"/>
                <w:bdr w:val="none" w:sz="0" w:space="0" w:color="auto" w:frame="1"/>
              </w:rPr>
              <w:t>:</w:t>
            </w:r>
            <w:proofErr w:type="gramEnd"/>
          </w:p>
          <w:p w14:paraId="31CA0468" w14:textId="4CDE218B" w:rsidR="00567D4F" w:rsidRPr="00567D4F" w:rsidRDefault="00637DB8" w:rsidP="00567D4F">
            <w:pPr>
              <w:rPr>
                <w:sz w:val="24"/>
                <w:szCs w:val="24"/>
              </w:rPr>
            </w:pPr>
            <w:r>
              <w:rPr>
                <w:sz w:val="24"/>
                <w:szCs w:val="24"/>
              </w:rPr>
              <w:t xml:space="preserve">1. </w:t>
            </w:r>
            <w:r w:rsidR="00567D4F">
              <w:rPr>
                <w:sz w:val="24"/>
                <w:szCs w:val="24"/>
              </w:rPr>
              <w:t xml:space="preserve">Analyze </w:t>
            </w:r>
            <w:r w:rsidR="00567D4F" w:rsidRPr="00567D4F">
              <w:rPr>
                <w:sz w:val="24"/>
                <w:szCs w:val="24"/>
              </w:rPr>
              <w:t>the historical context</w:t>
            </w:r>
            <w:r>
              <w:rPr>
                <w:sz w:val="24"/>
                <w:szCs w:val="24"/>
              </w:rPr>
              <w:t xml:space="preserve"> of modern diplomacy</w:t>
            </w:r>
          </w:p>
          <w:p w14:paraId="144FDEF6" w14:textId="11AD7F48" w:rsidR="00B47079" w:rsidRPr="005B7EA2" w:rsidRDefault="00637DB8" w:rsidP="00B47079">
            <w:pPr>
              <w:rPr>
                <w:sz w:val="24"/>
                <w:szCs w:val="24"/>
              </w:rPr>
            </w:pPr>
            <w:r>
              <w:rPr>
                <w:sz w:val="24"/>
                <w:szCs w:val="24"/>
              </w:rPr>
              <w:t>2</w:t>
            </w:r>
            <w:r w:rsidR="00567D4F">
              <w:rPr>
                <w:sz w:val="24"/>
                <w:szCs w:val="24"/>
              </w:rPr>
              <w:t xml:space="preserve">. </w:t>
            </w:r>
            <w:r w:rsidR="00B47079" w:rsidRPr="005B7EA2">
              <w:rPr>
                <w:sz w:val="24"/>
                <w:szCs w:val="24"/>
              </w:rPr>
              <w:t xml:space="preserve">What </w:t>
            </w:r>
            <w:r>
              <w:rPr>
                <w:sz w:val="24"/>
                <w:szCs w:val="24"/>
              </w:rPr>
              <w:t xml:space="preserve">socio-political </w:t>
            </w:r>
            <w:r w:rsidR="00B47079" w:rsidRPr="005B7EA2">
              <w:rPr>
                <w:sz w:val="24"/>
                <w:szCs w:val="24"/>
              </w:rPr>
              <w:t xml:space="preserve">factors led international organizations </w:t>
            </w:r>
            <w:r>
              <w:rPr>
                <w:sz w:val="24"/>
                <w:szCs w:val="24"/>
              </w:rPr>
              <w:t>to</w:t>
            </w:r>
            <w:r w:rsidR="00B47079" w:rsidRPr="005B7EA2">
              <w:rPr>
                <w:sz w:val="24"/>
                <w:szCs w:val="24"/>
              </w:rPr>
              <w:t xml:space="preserve"> conduct diplomacy?</w:t>
            </w:r>
          </w:p>
        </w:tc>
        <w:tc>
          <w:tcPr>
            <w:tcW w:w="2610" w:type="dxa"/>
            <w:tcBorders>
              <w:top w:val="single" w:sz="4" w:space="0" w:color="auto"/>
            </w:tcBorders>
          </w:tcPr>
          <w:p w14:paraId="57293A5D" w14:textId="363F7F87" w:rsidR="00B47079" w:rsidRPr="005B7EA2" w:rsidRDefault="001A7A87">
            <w:pPr>
              <w:rPr>
                <w:sz w:val="24"/>
                <w:szCs w:val="24"/>
              </w:rPr>
            </w:pPr>
            <w:r w:rsidRPr="005B7EA2">
              <w:rPr>
                <w:sz w:val="24"/>
                <w:szCs w:val="24"/>
              </w:rPr>
              <w:t>Reading: The dynamics of Diplomacy p.23-p.47</w:t>
            </w:r>
          </w:p>
        </w:tc>
      </w:tr>
      <w:tr w:rsidR="00C53303" w:rsidRPr="005B7EA2" w14:paraId="18A90C63" w14:textId="77777777" w:rsidTr="00EC4BEB">
        <w:tc>
          <w:tcPr>
            <w:tcW w:w="1075" w:type="dxa"/>
          </w:tcPr>
          <w:p w14:paraId="44EFCD82" w14:textId="77777777" w:rsidR="00C53303" w:rsidRPr="005B7EA2" w:rsidRDefault="00C53303">
            <w:pPr>
              <w:numPr>
                <w:ilvl w:val="0"/>
                <w:numId w:val="1"/>
              </w:numPr>
              <w:rPr>
                <w:sz w:val="24"/>
                <w:szCs w:val="24"/>
              </w:rPr>
            </w:pPr>
          </w:p>
        </w:tc>
        <w:tc>
          <w:tcPr>
            <w:tcW w:w="1890" w:type="dxa"/>
          </w:tcPr>
          <w:p w14:paraId="3EABD4E2" w14:textId="1AEE84FD" w:rsidR="00C53303" w:rsidRPr="005B7EA2" w:rsidRDefault="00887F3C">
            <w:pPr>
              <w:rPr>
                <w:sz w:val="24"/>
                <w:szCs w:val="24"/>
              </w:rPr>
            </w:pPr>
            <w:r>
              <w:rPr>
                <w:sz w:val="24"/>
                <w:szCs w:val="24"/>
              </w:rPr>
              <w:t xml:space="preserve">Mon. Sept. </w:t>
            </w:r>
            <w:r w:rsidR="00F23DCB">
              <w:rPr>
                <w:sz w:val="24"/>
                <w:szCs w:val="24"/>
              </w:rPr>
              <w:t>7</w:t>
            </w:r>
            <w:r>
              <w:rPr>
                <w:sz w:val="24"/>
                <w:szCs w:val="24"/>
              </w:rPr>
              <w:t xml:space="preserve"> to Thurs. Sept. 1</w:t>
            </w:r>
            <w:r w:rsidR="00F23DCB">
              <w:rPr>
                <w:sz w:val="24"/>
                <w:szCs w:val="24"/>
              </w:rPr>
              <w:t>0</w:t>
            </w:r>
            <w:r>
              <w:rPr>
                <w:sz w:val="24"/>
                <w:szCs w:val="24"/>
              </w:rPr>
              <w:t>, 202</w:t>
            </w:r>
            <w:r w:rsidR="00F23DCB">
              <w:rPr>
                <w:sz w:val="24"/>
                <w:szCs w:val="24"/>
              </w:rPr>
              <w:t>6</w:t>
            </w:r>
          </w:p>
        </w:tc>
        <w:tc>
          <w:tcPr>
            <w:tcW w:w="4140" w:type="dxa"/>
          </w:tcPr>
          <w:p w14:paraId="1F9A769E" w14:textId="77777777" w:rsidR="00B47079" w:rsidRPr="005B7EA2" w:rsidRDefault="00B47079" w:rsidP="00B47079">
            <w:pPr>
              <w:rPr>
                <w:sz w:val="24"/>
                <w:szCs w:val="24"/>
              </w:rPr>
            </w:pPr>
            <w:r w:rsidRPr="005B7EA2">
              <w:rPr>
                <w:sz w:val="24"/>
                <w:szCs w:val="24"/>
              </w:rPr>
              <w:t xml:space="preserve">Lecture: Interdependence and Diplomacy </w:t>
            </w:r>
          </w:p>
          <w:p w14:paraId="43109BFE" w14:textId="1C808AB7" w:rsidR="00C53303" w:rsidRDefault="00B47079" w:rsidP="00B47079">
            <w:pPr>
              <w:rPr>
                <w:sz w:val="24"/>
                <w:szCs w:val="24"/>
              </w:rPr>
            </w:pPr>
            <w:r w:rsidRPr="005B7EA2">
              <w:rPr>
                <w:sz w:val="24"/>
                <w:szCs w:val="24"/>
              </w:rPr>
              <w:t>Assignment Week 3 chapter 3: The Dynamics of Diplomacy: The Consequences of Interdependence</w:t>
            </w:r>
            <w:r w:rsidR="00493F09">
              <w:rPr>
                <w:sz w:val="24"/>
                <w:szCs w:val="24"/>
              </w:rPr>
              <w:t>. Read case study interdependence and the diplomacy of the Suez Crisis p.75-78</w:t>
            </w:r>
          </w:p>
          <w:p w14:paraId="60420D99" w14:textId="540AA83B" w:rsidR="00493F09" w:rsidRDefault="00493F09" w:rsidP="00B47079">
            <w:pPr>
              <w:rPr>
                <w:sz w:val="24"/>
                <w:szCs w:val="24"/>
              </w:rPr>
            </w:pPr>
            <w:r>
              <w:rPr>
                <w:sz w:val="24"/>
                <w:szCs w:val="24"/>
              </w:rPr>
              <w:t>1. What causes this conflict?</w:t>
            </w:r>
          </w:p>
          <w:p w14:paraId="779B2F36" w14:textId="5155F120" w:rsidR="00493F09" w:rsidRDefault="00493F09" w:rsidP="00B47079">
            <w:pPr>
              <w:rPr>
                <w:sz w:val="24"/>
                <w:szCs w:val="24"/>
              </w:rPr>
            </w:pPr>
            <w:r>
              <w:rPr>
                <w:sz w:val="24"/>
                <w:szCs w:val="24"/>
              </w:rPr>
              <w:t>2. Who were the main actors?</w:t>
            </w:r>
          </w:p>
          <w:p w14:paraId="6112C814" w14:textId="26A40037" w:rsidR="00493F09" w:rsidRPr="005B7EA2" w:rsidRDefault="00493F09" w:rsidP="00B47079">
            <w:pPr>
              <w:rPr>
                <w:sz w:val="24"/>
                <w:szCs w:val="24"/>
              </w:rPr>
            </w:pPr>
            <w:r>
              <w:rPr>
                <w:sz w:val="24"/>
                <w:szCs w:val="24"/>
              </w:rPr>
              <w:t xml:space="preserve">3. How </w:t>
            </w:r>
            <w:r w:rsidR="00567D4F">
              <w:rPr>
                <w:sz w:val="24"/>
                <w:szCs w:val="24"/>
              </w:rPr>
              <w:t>diplomacy contributed to resolve the conflict</w:t>
            </w:r>
            <w:r>
              <w:rPr>
                <w:sz w:val="24"/>
                <w:szCs w:val="24"/>
              </w:rPr>
              <w:t xml:space="preserve">? </w:t>
            </w:r>
          </w:p>
        </w:tc>
        <w:tc>
          <w:tcPr>
            <w:tcW w:w="2610" w:type="dxa"/>
          </w:tcPr>
          <w:p w14:paraId="28928946" w14:textId="53F3AE6A" w:rsidR="00C53303" w:rsidRPr="005B7EA2" w:rsidRDefault="00BE3761">
            <w:pPr>
              <w:rPr>
                <w:sz w:val="24"/>
                <w:szCs w:val="24"/>
              </w:rPr>
            </w:pPr>
            <w:r w:rsidRPr="005B7EA2">
              <w:rPr>
                <w:sz w:val="24"/>
                <w:szCs w:val="24"/>
              </w:rPr>
              <w:t>Reading:</w:t>
            </w:r>
            <w:r w:rsidR="001A7A87" w:rsidRPr="005B7EA2">
              <w:rPr>
                <w:sz w:val="24"/>
                <w:szCs w:val="24"/>
              </w:rPr>
              <w:t xml:space="preserve"> The Dynamics of </w:t>
            </w:r>
            <w:r w:rsidR="002D49B5" w:rsidRPr="005B7EA2">
              <w:rPr>
                <w:sz w:val="24"/>
                <w:szCs w:val="24"/>
              </w:rPr>
              <w:t>diplomacy</w:t>
            </w:r>
            <w:r w:rsidR="001A7A87" w:rsidRPr="005B7EA2">
              <w:rPr>
                <w:sz w:val="24"/>
                <w:szCs w:val="24"/>
              </w:rPr>
              <w:t xml:space="preserve"> p.57-78</w:t>
            </w:r>
          </w:p>
        </w:tc>
      </w:tr>
      <w:tr w:rsidR="00C53303" w:rsidRPr="005B7EA2" w14:paraId="29E464B8" w14:textId="77777777" w:rsidTr="00EC4BEB">
        <w:tc>
          <w:tcPr>
            <w:tcW w:w="1075" w:type="dxa"/>
          </w:tcPr>
          <w:p w14:paraId="284CF028" w14:textId="77777777" w:rsidR="00C53303" w:rsidRPr="005B7EA2" w:rsidRDefault="00C53303" w:rsidP="00B47079">
            <w:pPr>
              <w:ind w:left="360"/>
              <w:rPr>
                <w:sz w:val="24"/>
                <w:szCs w:val="24"/>
              </w:rPr>
            </w:pPr>
          </w:p>
        </w:tc>
        <w:tc>
          <w:tcPr>
            <w:tcW w:w="1890" w:type="dxa"/>
          </w:tcPr>
          <w:p w14:paraId="2AA5FF3B" w14:textId="00D2A772" w:rsidR="00C53303" w:rsidRPr="005B7EA2" w:rsidRDefault="00887F3C">
            <w:pPr>
              <w:rPr>
                <w:sz w:val="24"/>
                <w:szCs w:val="24"/>
              </w:rPr>
            </w:pPr>
            <w:r>
              <w:rPr>
                <w:sz w:val="24"/>
                <w:szCs w:val="24"/>
              </w:rPr>
              <w:t xml:space="preserve">Thurs. </w:t>
            </w:r>
            <w:r w:rsidR="00B47079" w:rsidRPr="005B7EA2">
              <w:rPr>
                <w:sz w:val="24"/>
                <w:szCs w:val="24"/>
              </w:rPr>
              <w:t>S</w:t>
            </w:r>
            <w:r>
              <w:rPr>
                <w:sz w:val="24"/>
                <w:szCs w:val="24"/>
              </w:rPr>
              <w:t>ept. 1</w:t>
            </w:r>
            <w:r w:rsidR="00F23DCB">
              <w:rPr>
                <w:sz w:val="24"/>
                <w:szCs w:val="24"/>
              </w:rPr>
              <w:t>0</w:t>
            </w:r>
            <w:r>
              <w:rPr>
                <w:sz w:val="24"/>
                <w:szCs w:val="24"/>
              </w:rPr>
              <w:t xml:space="preserve"> to Sun. Sept.</w:t>
            </w:r>
            <w:r w:rsidR="0021229C">
              <w:rPr>
                <w:sz w:val="24"/>
                <w:szCs w:val="24"/>
              </w:rPr>
              <w:t>1</w:t>
            </w:r>
            <w:r w:rsidR="00F23DCB">
              <w:rPr>
                <w:sz w:val="24"/>
                <w:szCs w:val="24"/>
              </w:rPr>
              <w:t>3</w:t>
            </w:r>
            <w:r w:rsidR="006C50E2">
              <w:rPr>
                <w:sz w:val="24"/>
                <w:szCs w:val="24"/>
              </w:rPr>
              <w:t xml:space="preserve"> </w:t>
            </w:r>
            <w:r w:rsidR="00B47079" w:rsidRPr="005B7EA2">
              <w:rPr>
                <w:sz w:val="24"/>
                <w:szCs w:val="24"/>
              </w:rPr>
              <w:t>202</w:t>
            </w:r>
            <w:r w:rsidR="00F23DCB">
              <w:rPr>
                <w:sz w:val="24"/>
                <w:szCs w:val="24"/>
              </w:rPr>
              <w:t>6</w:t>
            </w:r>
          </w:p>
        </w:tc>
        <w:tc>
          <w:tcPr>
            <w:tcW w:w="4140" w:type="dxa"/>
          </w:tcPr>
          <w:p w14:paraId="64C701FA" w14:textId="7CA909E1" w:rsidR="00BE3761" w:rsidRPr="005B7EA2" w:rsidRDefault="00B47079" w:rsidP="00B47079">
            <w:pPr>
              <w:rPr>
                <w:sz w:val="24"/>
                <w:szCs w:val="24"/>
              </w:rPr>
            </w:pPr>
            <w:r w:rsidRPr="005B7EA2">
              <w:rPr>
                <w:sz w:val="24"/>
                <w:szCs w:val="24"/>
              </w:rPr>
              <w:t xml:space="preserve">Assignment Week 3 </w:t>
            </w:r>
          </w:p>
          <w:p w14:paraId="5E9FA6C3" w14:textId="227B06F7" w:rsidR="00B47079" w:rsidRPr="005B7EA2" w:rsidRDefault="00B47079" w:rsidP="00B47079">
            <w:pPr>
              <w:rPr>
                <w:sz w:val="24"/>
                <w:szCs w:val="24"/>
              </w:rPr>
            </w:pPr>
            <w:r w:rsidRPr="005B7EA2">
              <w:rPr>
                <w:sz w:val="24"/>
                <w:szCs w:val="24"/>
              </w:rPr>
              <w:t xml:space="preserve">What are the limitations of the State system? </w:t>
            </w:r>
          </w:p>
          <w:p w14:paraId="3D3D45F6" w14:textId="16D6E6C7" w:rsidR="00C53303" w:rsidRPr="005B7EA2" w:rsidRDefault="00D45F6B" w:rsidP="00D30876">
            <w:pPr>
              <w:rPr>
                <w:sz w:val="24"/>
                <w:szCs w:val="24"/>
              </w:rPr>
            </w:pPr>
            <w:r>
              <w:rPr>
                <w:sz w:val="24"/>
                <w:szCs w:val="24"/>
              </w:rPr>
              <w:t>R</w:t>
            </w:r>
            <w:r w:rsidR="00D30876">
              <w:rPr>
                <w:sz w:val="24"/>
                <w:szCs w:val="24"/>
              </w:rPr>
              <w:t xml:space="preserve">ead the </w:t>
            </w:r>
            <w:r w:rsidR="00D30876" w:rsidRPr="00D30876">
              <w:rPr>
                <w:i/>
                <w:iCs/>
                <w:sz w:val="24"/>
                <w:szCs w:val="24"/>
                <w:u w:val="single"/>
              </w:rPr>
              <w:t>textbook the Dynamic of diplomacy pp 57-78</w:t>
            </w:r>
            <w:r w:rsidR="00D30876">
              <w:rPr>
                <w:sz w:val="24"/>
                <w:szCs w:val="24"/>
              </w:rPr>
              <w:t xml:space="preserve"> </w:t>
            </w:r>
            <w:r>
              <w:rPr>
                <w:sz w:val="24"/>
                <w:szCs w:val="24"/>
              </w:rPr>
              <w:t xml:space="preserve">Do you think the </w:t>
            </w:r>
            <w:r w:rsidR="00D30876">
              <w:rPr>
                <w:sz w:val="24"/>
                <w:szCs w:val="24"/>
              </w:rPr>
              <w:t>U</w:t>
            </w:r>
            <w:r w:rsidR="00467DF5">
              <w:rPr>
                <w:sz w:val="24"/>
                <w:szCs w:val="24"/>
              </w:rPr>
              <w:t>niversal Peace Federation</w:t>
            </w:r>
            <w:r w:rsidR="00D30876">
              <w:rPr>
                <w:sz w:val="24"/>
                <w:szCs w:val="24"/>
              </w:rPr>
              <w:t xml:space="preserve"> </w:t>
            </w:r>
            <w:r w:rsidR="00467DF5">
              <w:rPr>
                <w:sz w:val="24"/>
                <w:szCs w:val="24"/>
              </w:rPr>
              <w:t xml:space="preserve">concepts of </w:t>
            </w:r>
            <w:r w:rsidR="00D30876" w:rsidRPr="00D30876">
              <w:rPr>
                <w:sz w:val="24"/>
                <w:szCs w:val="24"/>
              </w:rPr>
              <w:t>Interdependence, Mutual Prosperity, Universal Values</w:t>
            </w:r>
            <w:r w:rsidR="00D30876">
              <w:rPr>
                <w:sz w:val="24"/>
                <w:szCs w:val="24"/>
              </w:rPr>
              <w:t xml:space="preserve"> </w:t>
            </w:r>
            <w:r>
              <w:rPr>
                <w:sz w:val="24"/>
                <w:szCs w:val="24"/>
              </w:rPr>
              <w:t xml:space="preserve">is the </w:t>
            </w:r>
            <w:proofErr w:type="gramStart"/>
            <w:r>
              <w:rPr>
                <w:sz w:val="24"/>
                <w:szCs w:val="24"/>
              </w:rPr>
              <w:t xml:space="preserve">similar </w:t>
            </w:r>
            <w:r w:rsidR="00D30876">
              <w:rPr>
                <w:sz w:val="24"/>
                <w:szCs w:val="24"/>
              </w:rPr>
              <w:t>to</w:t>
            </w:r>
            <w:proofErr w:type="gramEnd"/>
            <w:r w:rsidR="00D30876">
              <w:rPr>
                <w:sz w:val="24"/>
                <w:szCs w:val="24"/>
              </w:rPr>
              <w:t xml:space="preserve"> the concept of interdependency in the textbook</w:t>
            </w:r>
            <w:r>
              <w:rPr>
                <w:sz w:val="24"/>
                <w:szCs w:val="24"/>
              </w:rPr>
              <w:t xml:space="preserve">? </w:t>
            </w:r>
          </w:p>
        </w:tc>
        <w:tc>
          <w:tcPr>
            <w:tcW w:w="2610" w:type="dxa"/>
          </w:tcPr>
          <w:p w14:paraId="72B1CBCD" w14:textId="27081A79" w:rsidR="00C53303" w:rsidRPr="005B7EA2" w:rsidRDefault="00D15955">
            <w:pPr>
              <w:rPr>
                <w:sz w:val="24"/>
                <w:szCs w:val="24"/>
              </w:rPr>
            </w:pPr>
            <w:r w:rsidRPr="005B7EA2">
              <w:rPr>
                <w:sz w:val="24"/>
                <w:szCs w:val="24"/>
              </w:rPr>
              <w:t xml:space="preserve">Reading: The Dynamics of </w:t>
            </w:r>
            <w:r w:rsidR="002D49B5" w:rsidRPr="005B7EA2">
              <w:rPr>
                <w:sz w:val="24"/>
                <w:szCs w:val="24"/>
              </w:rPr>
              <w:t>diplomacy</w:t>
            </w:r>
            <w:r w:rsidRPr="005B7EA2">
              <w:rPr>
                <w:sz w:val="24"/>
                <w:szCs w:val="24"/>
              </w:rPr>
              <w:t xml:space="preserve"> p.57-78</w:t>
            </w:r>
          </w:p>
        </w:tc>
      </w:tr>
      <w:tr w:rsidR="00C53303" w:rsidRPr="005B7EA2" w14:paraId="32895B93" w14:textId="77777777" w:rsidTr="00EC4BEB">
        <w:tc>
          <w:tcPr>
            <w:tcW w:w="1075" w:type="dxa"/>
          </w:tcPr>
          <w:p w14:paraId="39F8BA64" w14:textId="77777777" w:rsidR="00C53303" w:rsidRPr="005B7EA2" w:rsidRDefault="00C53303">
            <w:pPr>
              <w:numPr>
                <w:ilvl w:val="0"/>
                <w:numId w:val="1"/>
              </w:numPr>
              <w:rPr>
                <w:sz w:val="24"/>
                <w:szCs w:val="24"/>
              </w:rPr>
            </w:pPr>
          </w:p>
        </w:tc>
        <w:tc>
          <w:tcPr>
            <w:tcW w:w="1890" w:type="dxa"/>
          </w:tcPr>
          <w:p w14:paraId="1613561D" w14:textId="7B32BAD0" w:rsidR="00C53303" w:rsidRPr="005B7EA2" w:rsidRDefault="006C50E2">
            <w:pPr>
              <w:rPr>
                <w:sz w:val="24"/>
                <w:szCs w:val="24"/>
              </w:rPr>
            </w:pPr>
            <w:r>
              <w:rPr>
                <w:sz w:val="24"/>
                <w:szCs w:val="24"/>
              </w:rPr>
              <w:t>Monday Sept. 1</w:t>
            </w:r>
            <w:r w:rsidR="00F23DCB">
              <w:rPr>
                <w:sz w:val="24"/>
                <w:szCs w:val="24"/>
              </w:rPr>
              <w:t>4</w:t>
            </w:r>
            <w:r>
              <w:rPr>
                <w:sz w:val="24"/>
                <w:szCs w:val="24"/>
              </w:rPr>
              <w:t xml:space="preserve">. to Thursday Sept. </w:t>
            </w:r>
            <w:r w:rsidR="007E5864">
              <w:rPr>
                <w:sz w:val="24"/>
                <w:szCs w:val="24"/>
              </w:rPr>
              <w:t>1</w:t>
            </w:r>
            <w:r w:rsidR="00F23DCB">
              <w:rPr>
                <w:sz w:val="24"/>
                <w:szCs w:val="24"/>
              </w:rPr>
              <w:t>7</w:t>
            </w:r>
            <w:r w:rsidR="007E5864">
              <w:rPr>
                <w:sz w:val="24"/>
                <w:szCs w:val="24"/>
              </w:rPr>
              <w:t xml:space="preserve">, </w:t>
            </w:r>
            <w:r w:rsidR="007E5864" w:rsidRPr="005B7EA2">
              <w:rPr>
                <w:sz w:val="24"/>
                <w:szCs w:val="24"/>
              </w:rPr>
              <w:t>202</w:t>
            </w:r>
            <w:r w:rsidR="00F23DCB">
              <w:rPr>
                <w:sz w:val="24"/>
                <w:szCs w:val="24"/>
              </w:rPr>
              <w:t>6</w:t>
            </w:r>
            <w:r w:rsidR="007E5864">
              <w:rPr>
                <w:sz w:val="24"/>
                <w:szCs w:val="24"/>
              </w:rPr>
              <w:t>.</w:t>
            </w:r>
          </w:p>
        </w:tc>
        <w:tc>
          <w:tcPr>
            <w:tcW w:w="4140" w:type="dxa"/>
          </w:tcPr>
          <w:p w14:paraId="5DD8984F" w14:textId="0D210373" w:rsidR="004F79C4" w:rsidRPr="005B7EA2" w:rsidRDefault="004F79C4" w:rsidP="004F79C4">
            <w:pPr>
              <w:rPr>
                <w:sz w:val="24"/>
                <w:szCs w:val="24"/>
              </w:rPr>
            </w:pPr>
            <w:r>
              <w:rPr>
                <w:sz w:val="24"/>
                <w:szCs w:val="24"/>
              </w:rPr>
              <w:t xml:space="preserve">Watch </w:t>
            </w:r>
            <w:r w:rsidRPr="005B7EA2">
              <w:rPr>
                <w:sz w:val="24"/>
                <w:szCs w:val="24"/>
              </w:rPr>
              <w:t xml:space="preserve">Video: Diplomacy in the age of AI | David Cvach | </w:t>
            </w:r>
            <w:proofErr w:type="spellStart"/>
            <w:r w:rsidRPr="005B7EA2">
              <w:rPr>
                <w:sz w:val="24"/>
                <w:szCs w:val="24"/>
              </w:rPr>
              <w:t>TEDxStockholm</w:t>
            </w:r>
            <w:proofErr w:type="spellEnd"/>
          </w:p>
          <w:p w14:paraId="1FEB7F54" w14:textId="5957E684" w:rsidR="004F79C4" w:rsidRDefault="004F79C4" w:rsidP="004F79C4">
            <w:pPr>
              <w:rPr>
                <w:sz w:val="24"/>
                <w:szCs w:val="24"/>
              </w:rPr>
            </w:pPr>
            <w:r w:rsidRPr="005B7EA2">
              <w:rPr>
                <w:sz w:val="24"/>
                <w:szCs w:val="24"/>
              </w:rPr>
              <w:t>https://www.youtube.com/watch?v=aPNpBRsL-Ck</w:t>
            </w:r>
          </w:p>
          <w:p w14:paraId="67575964" w14:textId="4DB35B18" w:rsidR="00B47079" w:rsidRPr="005B7EA2" w:rsidRDefault="00B47079" w:rsidP="00B47079">
            <w:pPr>
              <w:rPr>
                <w:sz w:val="24"/>
                <w:szCs w:val="24"/>
              </w:rPr>
            </w:pPr>
            <w:r w:rsidRPr="005B7EA2">
              <w:rPr>
                <w:sz w:val="24"/>
                <w:szCs w:val="24"/>
              </w:rPr>
              <w:t xml:space="preserve">Assignment Week 4 </w:t>
            </w:r>
          </w:p>
          <w:p w14:paraId="7EDB4A75" w14:textId="74BA7D0F" w:rsidR="00C53303" w:rsidRPr="005B7EA2" w:rsidRDefault="00B47079" w:rsidP="00B47079">
            <w:pPr>
              <w:rPr>
                <w:sz w:val="24"/>
                <w:szCs w:val="24"/>
              </w:rPr>
            </w:pPr>
            <w:r w:rsidRPr="005B7EA2">
              <w:rPr>
                <w:sz w:val="24"/>
                <w:szCs w:val="24"/>
              </w:rPr>
              <w:t xml:space="preserve">Chapter 4: </w:t>
            </w:r>
            <w:r w:rsidR="00115A28" w:rsidRPr="00115A28">
              <w:rPr>
                <w:sz w:val="24"/>
                <w:szCs w:val="24"/>
              </w:rPr>
              <w:t xml:space="preserve">What diplomatic developments can we expect </w:t>
            </w:r>
            <w:proofErr w:type="gramStart"/>
            <w:r w:rsidR="00115A28" w:rsidRPr="00115A28">
              <w:rPr>
                <w:sz w:val="24"/>
                <w:szCs w:val="24"/>
              </w:rPr>
              <w:t>in the near future</w:t>
            </w:r>
            <w:proofErr w:type="gramEnd"/>
            <w:r w:rsidR="00115A28" w:rsidRPr="00115A28">
              <w:rPr>
                <w:sz w:val="24"/>
                <w:szCs w:val="24"/>
              </w:rPr>
              <w:t xml:space="preserve"> </w:t>
            </w:r>
            <w:proofErr w:type="gramStart"/>
            <w:r w:rsidR="00115A28" w:rsidRPr="00115A28">
              <w:rPr>
                <w:sz w:val="24"/>
                <w:szCs w:val="24"/>
              </w:rPr>
              <w:t>as a result of</w:t>
            </w:r>
            <w:proofErr w:type="gramEnd"/>
            <w:r w:rsidR="00115A28" w:rsidRPr="00115A28">
              <w:rPr>
                <w:sz w:val="24"/>
                <w:szCs w:val="24"/>
              </w:rPr>
              <w:t xml:space="preserve"> modern technology? </w:t>
            </w:r>
          </w:p>
        </w:tc>
        <w:tc>
          <w:tcPr>
            <w:tcW w:w="2610" w:type="dxa"/>
          </w:tcPr>
          <w:p w14:paraId="5E337E90" w14:textId="77777777" w:rsidR="004F79C4" w:rsidRPr="005B7EA2" w:rsidRDefault="004F79C4" w:rsidP="004F79C4">
            <w:pPr>
              <w:rPr>
                <w:sz w:val="24"/>
                <w:szCs w:val="24"/>
              </w:rPr>
            </w:pPr>
            <w:r w:rsidRPr="005B7EA2">
              <w:rPr>
                <w:sz w:val="24"/>
                <w:szCs w:val="24"/>
              </w:rPr>
              <w:t xml:space="preserve">Video: Diplomacy in the age of AI | David Cvach | </w:t>
            </w:r>
            <w:proofErr w:type="spellStart"/>
            <w:r w:rsidRPr="005B7EA2">
              <w:rPr>
                <w:sz w:val="24"/>
                <w:szCs w:val="24"/>
              </w:rPr>
              <w:t>TEDxStockholm</w:t>
            </w:r>
            <w:proofErr w:type="spellEnd"/>
          </w:p>
          <w:p w14:paraId="3DC465FC" w14:textId="788B34AC" w:rsidR="004F79C4" w:rsidRPr="005B7EA2" w:rsidRDefault="004F79C4" w:rsidP="004F79C4">
            <w:pPr>
              <w:rPr>
                <w:sz w:val="24"/>
                <w:szCs w:val="24"/>
              </w:rPr>
            </w:pPr>
            <w:r w:rsidRPr="005B7EA2">
              <w:rPr>
                <w:sz w:val="24"/>
                <w:szCs w:val="24"/>
              </w:rPr>
              <w:t>https://www.youtube.com/watch?v=aPNpBRsL-Ck</w:t>
            </w:r>
          </w:p>
        </w:tc>
      </w:tr>
      <w:tr w:rsidR="00C53303" w:rsidRPr="005B7EA2" w14:paraId="2CA23A31" w14:textId="77777777" w:rsidTr="00EC4BEB">
        <w:trPr>
          <w:trHeight w:val="946"/>
        </w:trPr>
        <w:tc>
          <w:tcPr>
            <w:tcW w:w="1075" w:type="dxa"/>
          </w:tcPr>
          <w:p w14:paraId="5A8AE6E0" w14:textId="77777777" w:rsidR="00C53303" w:rsidRPr="005B7EA2" w:rsidRDefault="00C53303" w:rsidP="00703918">
            <w:pPr>
              <w:ind w:left="360"/>
              <w:rPr>
                <w:sz w:val="24"/>
                <w:szCs w:val="24"/>
              </w:rPr>
            </w:pPr>
          </w:p>
        </w:tc>
        <w:tc>
          <w:tcPr>
            <w:tcW w:w="1890" w:type="dxa"/>
          </w:tcPr>
          <w:p w14:paraId="1DC7FC5D" w14:textId="2ED419EA" w:rsidR="00C53303" w:rsidRPr="005B7EA2" w:rsidRDefault="006C50E2">
            <w:pPr>
              <w:rPr>
                <w:sz w:val="24"/>
                <w:szCs w:val="24"/>
              </w:rPr>
            </w:pPr>
            <w:r>
              <w:rPr>
                <w:sz w:val="24"/>
                <w:szCs w:val="24"/>
              </w:rPr>
              <w:t>Thurs. Sept. 1</w:t>
            </w:r>
            <w:r w:rsidR="00F23DCB">
              <w:rPr>
                <w:sz w:val="24"/>
                <w:szCs w:val="24"/>
              </w:rPr>
              <w:t>7</w:t>
            </w:r>
            <w:r>
              <w:rPr>
                <w:sz w:val="24"/>
                <w:szCs w:val="24"/>
              </w:rPr>
              <w:t xml:space="preserve">. to </w:t>
            </w:r>
            <w:r w:rsidR="00703918" w:rsidRPr="005B7EA2">
              <w:rPr>
                <w:sz w:val="24"/>
                <w:szCs w:val="24"/>
              </w:rPr>
              <w:t>S</w:t>
            </w:r>
            <w:r>
              <w:rPr>
                <w:sz w:val="24"/>
                <w:szCs w:val="24"/>
              </w:rPr>
              <w:t>un</w:t>
            </w:r>
            <w:r w:rsidR="00703918" w:rsidRPr="005B7EA2">
              <w:rPr>
                <w:sz w:val="24"/>
                <w:szCs w:val="24"/>
              </w:rPr>
              <w:t xml:space="preserve"> </w:t>
            </w:r>
            <w:r>
              <w:rPr>
                <w:sz w:val="24"/>
                <w:szCs w:val="24"/>
              </w:rPr>
              <w:t>Sept</w:t>
            </w:r>
            <w:r w:rsidR="00703918" w:rsidRPr="005B7EA2">
              <w:rPr>
                <w:sz w:val="24"/>
                <w:szCs w:val="24"/>
              </w:rPr>
              <w:t>.</w:t>
            </w:r>
            <w:r>
              <w:rPr>
                <w:sz w:val="24"/>
                <w:szCs w:val="24"/>
              </w:rPr>
              <w:t xml:space="preserve"> </w:t>
            </w:r>
            <w:r w:rsidR="007E5864">
              <w:rPr>
                <w:sz w:val="24"/>
                <w:szCs w:val="24"/>
              </w:rPr>
              <w:t>2</w:t>
            </w:r>
            <w:r w:rsidR="00F23DCB">
              <w:rPr>
                <w:sz w:val="24"/>
                <w:szCs w:val="24"/>
              </w:rPr>
              <w:t>0</w:t>
            </w:r>
            <w:r w:rsidR="007E5864">
              <w:rPr>
                <w:sz w:val="24"/>
                <w:szCs w:val="24"/>
              </w:rPr>
              <w:t>,</w:t>
            </w:r>
            <w:r>
              <w:rPr>
                <w:sz w:val="24"/>
                <w:szCs w:val="24"/>
              </w:rPr>
              <w:t xml:space="preserve"> </w:t>
            </w:r>
            <w:r w:rsidR="00703918" w:rsidRPr="005B7EA2">
              <w:rPr>
                <w:sz w:val="24"/>
                <w:szCs w:val="24"/>
              </w:rPr>
              <w:t>202</w:t>
            </w:r>
            <w:r w:rsidR="00F23DCB">
              <w:rPr>
                <w:sz w:val="24"/>
                <w:szCs w:val="24"/>
              </w:rPr>
              <w:t>6</w:t>
            </w:r>
            <w:r w:rsidR="007E5864">
              <w:rPr>
                <w:sz w:val="24"/>
                <w:szCs w:val="24"/>
              </w:rPr>
              <w:t>.</w:t>
            </w:r>
          </w:p>
        </w:tc>
        <w:tc>
          <w:tcPr>
            <w:tcW w:w="4140" w:type="dxa"/>
          </w:tcPr>
          <w:p w14:paraId="52BABC95" w14:textId="77777777" w:rsidR="00703918" w:rsidRPr="005B7EA2" w:rsidRDefault="00703918" w:rsidP="00703918">
            <w:pPr>
              <w:rPr>
                <w:sz w:val="24"/>
                <w:szCs w:val="24"/>
              </w:rPr>
            </w:pPr>
            <w:r w:rsidRPr="005B7EA2">
              <w:rPr>
                <w:sz w:val="24"/>
                <w:szCs w:val="24"/>
              </w:rPr>
              <w:t xml:space="preserve">Assignment Week 4 Discussion </w:t>
            </w:r>
          </w:p>
          <w:p w14:paraId="60E19384" w14:textId="315CA462" w:rsidR="00703918" w:rsidRPr="005B7EA2" w:rsidRDefault="00703918" w:rsidP="00703918">
            <w:pPr>
              <w:rPr>
                <w:sz w:val="24"/>
                <w:szCs w:val="24"/>
              </w:rPr>
            </w:pPr>
            <w:r w:rsidRPr="005B7EA2">
              <w:rPr>
                <w:sz w:val="24"/>
                <w:szCs w:val="24"/>
              </w:rPr>
              <w:t>Read the case study page 95: The US embassy in Moscow</w:t>
            </w:r>
            <w:r w:rsidR="00567D4F">
              <w:rPr>
                <w:sz w:val="24"/>
                <w:szCs w:val="24"/>
              </w:rPr>
              <w:t>.</w:t>
            </w:r>
            <w:r w:rsidRPr="005B7EA2">
              <w:rPr>
                <w:sz w:val="24"/>
                <w:szCs w:val="24"/>
              </w:rPr>
              <w:t xml:space="preserve"> </w:t>
            </w:r>
          </w:p>
          <w:p w14:paraId="48E524AA" w14:textId="77777777" w:rsidR="00703918" w:rsidRPr="005B7EA2" w:rsidRDefault="00703918" w:rsidP="00703918">
            <w:pPr>
              <w:rPr>
                <w:sz w:val="24"/>
                <w:szCs w:val="24"/>
              </w:rPr>
            </w:pPr>
            <w:r w:rsidRPr="005B7EA2">
              <w:rPr>
                <w:sz w:val="24"/>
                <w:szCs w:val="24"/>
              </w:rPr>
              <w:t xml:space="preserve">In what respects is modern technology complicating the conduct of diplomacy? </w:t>
            </w:r>
          </w:p>
          <w:p w14:paraId="1C293F39" w14:textId="22867FE7" w:rsidR="00C53303" w:rsidRPr="005B7EA2" w:rsidRDefault="00703918" w:rsidP="00703918">
            <w:pPr>
              <w:rPr>
                <w:sz w:val="24"/>
                <w:szCs w:val="24"/>
              </w:rPr>
            </w:pPr>
            <w:r w:rsidRPr="005B7EA2">
              <w:rPr>
                <w:sz w:val="24"/>
                <w:szCs w:val="24"/>
              </w:rPr>
              <w:t>In What respect is it facilitating the diplomatic process?</w:t>
            </w:r>
            <w:r w:rsidR="00B777F7" w:rsidRPr="005B7EA2">
              <w:rPr>
                <w:sz w:val="24"/>
                <w:szCs w:val="24"/>
              </w:rPr>
              <w:t xml:space="preserve"> </w:t>
            </w:r>
          </w:p>
        </w:tc>
        <w:tc>
          <w:tcPr>
            <w:tcW w:w="2610" w:type="dxa"/>
          </w:tcPr>
          <w:p w14:paraId="1C3FE882" w14:textId="77777777" w:rsidR="004F79C4" w:rsidRDefault="004F79C4" w:rsidP="004F79C4">
            <w:pPr>
              <w:rPr>
                <w:sz w:val="24"/>
                <w:szCs w:val="24"/>
              </w:rPr>
            </w:pPr>
            <w:r w:rsidRPr="005B7EA2">
              <w:rPr>
                <w:sz w:val="24"/>
                <w:szCs w:val="24"/>
              </w:rPr>
              <w:t xml:space="preserve">Reading: The Dynamics of </w:t>
            </w:r>
            <w:r>
              <w:rPr>
                <w:sz w:val="24"/>
                <w:szCs w:val="24"/>
              </w:rPr>
              <w:t>D</w:t>
            </w:r>
            <w:r w:rsidRPr="005B7EA2">
              <w:rPr>
                <w:sz w:val="24"/>
                <w:szCs w:val="24"/>
              </w:rPr>
              <w:t>iplomacy p.85-96</w:t>
            </w:r>
          </w:p>
          <w:p w14:paraId="756B3376" w14:textId="58E1C9A7" w:rsidR="00D15955" w:rsidRPr="005B7EA2" w:rsidRDefault="00D15955">
            <w:pPr>
              <w:rPr>
                <w:sz w:val="24"/>
                <w:szCs w:val="24"/>
              </w:rPr>
            </w:pPr>
          </w:p>
        </w:tc>
      </w:tr>
      <w:tr w:rsidR="00C53303" w:rsidRPr="005B7EA2" w14:paraId="3CB34A43" w14:textId="77777777" w:rsidTr="00EC4BEB">
        <w:trPr>
          <w:trHeight w:val="964"/>
        </w:trPr>
        <w:tc>
          <w:tcPr>
            <w:tcW w:w="1075" w:type="dxa"/>
          </w:tcPr>
          <w:p w14:paraId="669F3B3F" w14:textId="77777777" w:rsidR="00C53303" w:rsidRPr="005B7EA2" w:rsidRDefault="00C53303">
            <w:pPr>
              <w:numPr>
                <w:ilvl w:val="0"/>
                <w:numId w:val="1"/>
              </w:numPr>
              <w:rPr>
                <w:sz w:val="24"/>
                <w:szCs w:val="24"/>
              </w:rPr>
            </w:pPr>
          </w:p>
        </w:tc>
        <w:tc>
          <w:tcPr>
            <w:tcW w:w="1890" w:type="dxa"/>
          </w:tcPr>
          <w:p w14:paraId="05B0CABD" w14:textId="4D6418F6" w:rsidR="00C53303" w:rsidRPr="005B7EA2" w:rsidRDefault="006C50E2">
            <w:pPr>
              <w:rPr>
                <w:sz w:val="24"/>
                <w:szCs w:val="24"/>
              </w:rPr>
            </w:pPr>
            <w:r>
              <w:rPr>
                <w:sz w:val="24"/>
                <w:szCs w:val="24"/>
              </w:rPr>
              <w:t>Monday Sept 2</w:t>
            </w:r>
            <w:r w:rsidR="00F23DCB">
              <w:rPr>
                <w:sz w:val="24"/>
                <w:szCs w:val="24"/>
              </w:rPr>
              <w:t>1</w:t>
            </w:r>
            <w:r>
              <w:rPr>
                <w:sz w:val="24"/>
                <w:szCs w:val="24"/>
              </w:rPr>
              <w:t>. to Thurs. Sept. 2</w:t>
            </w:r>
            <w:r w:rsidR="00F23DCB">
              <w:rPr>
                <w:sz w:val="24"/>
                <w:szCs w:val="24"/>
              </w:rPr>
              <w:t>4</w:t>
            </w:r>
            <w:r>
              <w:rPr>
                <w:sz w:val="24"/>
                <w:szCs w:val="24"/>
              </w:rPr>
              <w:t xml:space="preserve">, </w:t>
            </w:r>
            <w:r w:rsidR="00703918" w:rsidRPr="005B7EA2">
              <w:rPr>
                <w:sz w:val="24"/>
                <w:szCs w:val="24"/>
              </w:rPr>
              <w:t>202</w:t>
            </w:r>
            <w:r w:rsidR="00F23DCB">
              <w:rPr>
                <w:sz w:val="24"/>
                <w:szCs w:val="24"/>
              </w:rPr>
              <w:t>6</w:t>
            </w:r>
            <w:r>
              <w:rPr>
                <w:sz w:val="24"/>
                <w:szCs w:val="24"/>
              </w:rPr>
              <w:t>.</w:t>
            </w:r>
          </w:p>
        </w:tc>
        <w:tc>
          <w:tcPr>
            <w:tcW w:w="4140" w:type="dxa"/>
          </w:tcPr>
          <w:p w14:paraId="644DFAD9" w14:textId="14C7A9F4" w:rsidR="004F79C4" w:rsidRPr="00372221" w:rsidRDefault="004F79C4" w:rsidP="004F79C4">
            <w:pPr>
              <w:rPr>
                <w:sz w:val="24"/>
                <w:szCs w:val="24"/>
              </w:rPr>
            </w:pPr>
            <w:r w:rsidRPr="00372221">
              <w:rPr>
                <w:sz w:val="24"/>
                <w:szCs w:val="24"/>
              </w:rPr>
              <w:t>Video: What is non-governmental organization? Explain Non-governmental organization</w:t>
            </w:r>
          </w:p>
          <w:p w14:paraId="083E97B0" w14:textId="1E9D54B7" w:rsidR="004F79C4" w:rsidRPr="00372221" w:rsidRDefault="004F79C4" w:rsidP="004F79C4">
            <w:pPr>
              <w:rPr>
                <w:sz w:val="24"/>
                <w:szCs w:val="24"/>
              </w:rPr>
            </w:pPr>
            <w:r w:rsidRPr="00372221">
              <w:rPr>
                <w:sz w:val="24"/>
                <w:szCs w:val="24"/>
              </w:rPr>
              <w:t>https://www.youtube.com/watch?v=Wm0Dzq-l4D8</w:t>
            </w:r>
          </w:p>
          <w:p w14:paraId="3B2FC146" w14:textId="112E57BB" w:rsidR="00115A28" w:rsidRPr="00701AA5" w:rsidRDefault="00703918" w:rsidP="00372221">
            <w:pPr>
              <w:rPr>
                <w:sz w:val="24"/>
                <w:szCs w:val="24"/>
              </w:rPr>
            </w:pPr>
            <w:r w:rsidRPr="00701AA5">
              <w:rPr>
                <w:sz w:val="24"/>
                <w:szCs w:val="24"/>
              </w:rPr>
              <w:t xml:space="preserve">The Role of NGOs in the Diplomacy Assignment Week 5 Assignment: </w:t>
            </w:r>
            <w:r w:rsidR="000928BB" w:rsidRPr="00701AA5">
              <w:rPr>
                <w:sz w:val="24"/>
                <w:szCs w:val="24"/>
              </w:rPr>
              <w:t>Read</w:t>
            </w:r>
            <w:r w:rsidRPr="00701AA5">
              <w:rPr>
                <w:sz w:val="24"/>
                <w:szCs w:val="24"/>
              </w:rPr>
              <w:t xml:space="preserve"> Chapter 5</w:t>
            </w:r>
            <w:r w:rsidR="00701AA5">
              <w:rPr>
                <w:sz w:val="24"/>
                <w:szCs w:val="24"/>
              </w:rPr>
              <w:t xml:space="preserve"> What are the causes of the Russia-Ukraine conflict? What specific role the Universal Peace Federation as "Abel UN" play in the current Russia-Ukraine conflict? </w:t>
            </w:r>
          </w:p>
          <w:p w14:paraId="321660DD" w14:textId="77777777" w:rsidR="00115A28" w:rsidRPr="00372221" w:rsidRDefault="00115A28" w:rsidP="00115A28">
            <w:pPr>
              <w:rPr>
                <w:sz w:val="24"/>
                <w:szCs w:val="24"/>
              </w:rPr>
            </w:pPr>
          </w:p>
          <w:p w14:paraId="6A5E68E2" w14:textId="5D654121" w:rsidR="00C53303" w:rsidRPr="005B7EA2" w:rsidRDefault="00C53303" w:rsidP="00115A28">
            <w:pPr>
              <w:rPr>
                <w:sz w:val="24"/>
                <w:szCs w:val="24"/>
              </w:rPr>
            </w:pPr>
          </w:p>
        </w:tc>
        <w:tc>
          <w:tcPr>
            <w:tcW w:w="2610" w:type="dxa"/>
          </w:tcPr>
          <w:p w14:paraId="084289B5" w14:textId="77777777" w:rsidR="00C53303" w:rsidRDefault="00BE3761">
            <w:pPr>
              <w:rPr>
                <w:sz w:val="24"/>
                <w:szCs w:val="24"/>
              </w:rPr>
            </w:pPr>
            <w:r w:rsidRPr="005B7EA2">
              <w:rPr>
                <w:sz w:val="24"/>
                <w:szCs w:val="24"/>
              </w:rPr>
              <w:t>Reading</w:t>
            </w:r>
            <w:r w:rsidR="002D49B5" w:rsidRPr="005B7EA2">
              <w:rPr>
                <w:sz w:val="24"/>
                <w:szCs w:val="24"/>
              </w:rPr>
              <w:t>: The Dynamics of diplomacy p.101-128</w:t>
            </w:r>
          </w:p>
          <w:p w14:paraId="06255A93" w14:textId="77777777" w:rsidR="00115A28" w:rsidRPr="00115A28" w:rsidRDefault="00115A28" w:rsidP="00115A28">
            <w:pPr>
              <w:rPr>
                <w:sz w:val="24"/>
                <w:szCs w:val="24"/>
              </w:rPr>
            </w:pPr>
          </w:p>
          <w:p w14:paraId="42EA9718" w14:textId="7976B8CC" w:rsidR="00115A28" w:rsidRPr="005B7EA2" w:rsidRDefault="00115A28" w:rsidP="00115A28">
            <w:pPr>
              <w:rPr>
                <w:sz w:val="24"/>
                <w:szCs w:val="24"/>
              </w:rPr>
            </w:pPr>
          </w:p>
        </w:tc>
      </w:tr>
      <w:tr w:rsidR="00C53303" w:rsidRPr="005B7EA2" w14:paraId="50EE4682" w14:textId="77777777" w:rsidTr="00EC4BEB">
        <w:trPr>
          <w:trHeight w:val="442"/>
        </w:trPr>
        <w:tc>
          <w:tcPr>
            <w:tcW w:w="1075" w:type="dxa"/>
          </w:tcPr>
          <w:p w14:paraId="4534BE50" w14:textId="77777777" w:rsidR="00C53303" w:rsidRPr="005B7EA2" w:rsidRDefault="00C53303" w:rsidP="00703918">
            <w:pPr>
              <w:ind w:left="360"/>
              <w:rPr>
                <w:sz w:val="24"/>
                <w:szCs w:val="24"/>
              </w:rPr>
            </w:pPr>
          </w:p>
        </w:tc>
        <w:tc>
          <w:tcPr>
            <w:tcW w:w="1890" w:type="dxa"/>
          </w:tcPr>
          <w:p w14:paraId="1375D1F7" w14:textId="5D5B1C10" w:rsidR="00C53303" w:rsidRPr="005B7EA2" w:rsidRDefault="006C50E2">
            <w:pPr>
              <w:rPr>
                <w:sz w:val="24"/>
                <w:szCs w:val="24"/>
              </w:rPr>
            </w:pPr>
            <w:r>
              <w:rPr>
                <w:sz w:val="24"/>
                <w:szCs w:val="24"/>
              </w:rPr>
              <w:t>Thurs. Sept. 2</w:t>
            </w:r>
            <w:r w:rsidR="00F23DCB">
              <w:rPr>
                <w:sz w:val="24"/>
                <w:szCs w:val="24"/>
              </w:rPr>
              <w:t xml:space="preserve">4 </w:t>
            </w:r>
            <w:r>
              <w:rPr>
                <w:sz w:val="24"/>
                <w:szCs w:val="24"/>
              </w:rPr>
              <w:t xml:space="preserve">to </w:t>
            </w:r>
            <w:r w:rsidR="00703918" w:rsidRPr="005B7EA2">
              <w:rPr>
                <w:sz w:val="24"/>
                <w:szCs w:val="24"/>
              </w:rPr>
              <w:t>S</w:t>
            </w:r>
            <w:r>
              <w:rPr>
                <w:sz w:val="24"/>
                <w:szCs w:val="24"/>
              </w:rPr>
              <w:t>un. 2</w:t>
            </w:r>
            <w:r w:rsidR="00F23DCB">
              <w:rPr>
                <w:sz w:val="24"/>
                <w:szCs w:val="24"/>
              </w:rPr>
              <w:t>7</w:t>
            </w:r>
            <w:r>
              <w:rPr>
                <w:sz w:val="24"/>
                <w:szCs w:val="24"/>
              </w:rPr>
              <w:t>.</w:t>
            </w:r>
            <w:r w:rsidR="00703918" w:rsidRPr="005B7EA2">
              <w:rPr>
                <w:sz w:val="24"/>
                <w:szCs w:val="24"/>
              </w:rPr>
              <w:t xml:space="preserve"> 202</w:t>
            </w:r>
            <w:r w:rsidR="00F23DCB">
              <w:rPr>
                <w:sz w:val="24"/>
                <w:szCs w:val="24"/>
              </w:rPr>
              <w:t>6</w:t>
            </w:r>
          </w:p>
        </w:tc>
        <w:tc>
          <w:tcPr>
            <w:tcW w:w="4140" w:type="dxa"/>
          </w:tcPr>
          <w:p w14:paraId="27ECDC4F" w14:textId="26F2F716" w:rsidR="00703918" w:rsidRPr="005B7EA2" w:rsidRDefault="00703918" w:rsidP="00703918">
            <w:pPr>
              <w:rPr>
                <w:sz w:val="24"/>
                <w:szCs w:val="24"/>
              </w:rPr>
            </w:pPr>
            <w:r w:rsidRPr="005B7EA2">
              <w:rPr>
                <w:sz w:val="24"/>
                <w:szCs w:val="24"/>
              </w:rPr>
              <w:t>Assignment Week 5</w:t>
            </w:r>
            <w:r w:rsidR="00567D4F">
              <w:rPr>
                <w:sz w:val="24"/>
                <w:szCs w:val="24"/>
              </w:rPr>
              <w:t>:</w:t>
            </w:r>
          </w:p>
          <w:p w14:paraId="65B600FB" w14:textId="77777777" w:rsidR="00C82B5C" w:rsidRPr="00115A28" w:rsidRDefault="00C82B5C" w:rsidP="00C82B5C">
            <w:pPr>
              <w:rPr>
                <w:sz w:val="24"/>
                <w:szCs w:val="24"/>
              </w:rPr>
            </w:pPr>
            <w:r w:rsidRPr="00115A28">
              <w:rPr>
                <w:sz w:val="24"/>
                <w:szCs w:val="24"/>
              </w:rPr>
              <w:t>Should nongovernmental organizations be given a larger role in the diplomatic process regarding the current Russia-Ukraine crisis? How?</w:t>
            </w:r>
          </w:p>
          <w:p w14:paraId="2A04AE79" w14:textId="35AD9EF0" w:rsidR="00C53303" w:rsidRPr="005B7EA2" w:rsidRDefault="00C82B5C" w:rsidP="00C82B5C">
            <w:pPr>
              <w:rPr>
                <w:sz w:val="24"/>
                <w:szCs w:val="24"/>
              </w:rPr>
            </w:pPr>
            <w:r w:rsidRPr="00115A28">
              <w:rPr>
                <w:sz w:val="24"/>
                <w:szCs w:val="24"/>
              </w:rPr>
              <w:t>What role in the North Atlantic Treaty Organization (NATO) and United Nations must play in this current conflict?</w:t>
            </w:r>
          </w:p>
        </w:tc>
        <w:tc>
          <w:tcPr>
            <w:tcW w:w="2610" w:type="dxa"/>
          </w:tcPr>
          <w:p w14:paraId="10A62536" w14:textId="5CF2E79B" w:rsidR="002866B1" w:rsidRPr="005B7EA2" w:rsidRDefault="004F79C4">
            <w:pPr>
              <w:rPr>
                <w:sz w:val="24"/>
                <w:szCs w:val="24"/>
              </w:rPr>
            </w:pPr>
            <w:r w:rsidRPr="005B7EA2">
              <w:rPr>
                <w:sz w:val="24"/>
                <w:szCs w:val="24"/>
              </w:rPr>
              <w:t>Reading: The Dynamics of diplomacy p.101-128</w:t>
            </w:r>
          </w:p>
        </w:tc>
      </w:tr>
      <w:tr w:rsidR="00C53303" w:rsidRPr="005B7EA2" w14:paraId="7DE46B29" w14:textId="77777777" w:rsidTr="00EC4BEB">
        <w:tc>
          <w:tcPr>
            <w:tcW w:w="1075" w:type="dxa"/>
          </w:tcPr>
          <w:p w14:paraId="6013C46A" w14:textId="77777777" w:rsidR="00C53303" w:rsidRPr="005B7EA2" w:rsidRDefault="00C53303">
            <w:pPr>
              <w:numPr>
                <w:ilvl w:val="0"/>
                <w:numId w:val="1"/>
              </w:numPr>
              <w:rPr>
                <w:sz w:val="24"/>
                <w:szCs w:val="24"/>
              </w:rPr>
            </w:pPr>
          </w:p>
        </w:tc>
        <w:tc>
          <w:tcPr>
            <w:tcW w:w="1890" w:type="dxa"/>
          </w:tcPr>
          <w:p w14:paraId="7162F284" w14:textId="1B54DB99" w:rsidR="00C53303" w:rsidRPr="005B7EA2" w:rsidRDefault="006C50E2">
            <w:pPr>
              <w:rPr>
                <w:sz w:val="24"/>
                <w:szCs w:val="24"/>
              </w:rPr>
            </w:pPr>
            <w:r>
              <w:rPr>
                <w:sz w:val="24"/>
                <w:szCs w:val="24"/>
              </w:rPr>
              <w:t xml:space="preserve">Mon. Sept. </w:t>
            </w:r>
            <w:r w:rsidR="0021229C">
              <w:rPr>
                <w:sz w:val="24"/>
                <w:szCs w:val="24"/>
              </w:rPr>
              <w:t>2</w:t>
            </w:r>
            <w:r w:rsidR="00F23DCB">
              <w:rPr>
                <w:sz w:val="24"/>
                <w:szCs w:val="24"/>
              </w:rPr>
              <w:t>8</w:t>
            </w:r>
            <w:r>
              <w:rPr>
                <w:sz w:val="24"/>
                <w:szCs w:val="24"/>
              </w:rPr>
              <w:t xml:space="preserve"> to Thurs. Oct. </w:t>
            </w:r>
            <w:r w:rsidR="00F23DCB">
              <w:rPr>
                <w:sz w:val="24"/>
                <w:szCs w:val="24"/>
              </w:rPr>
              <w:t>1st</w:t>
            </w:r>
            <w:proofErr w:type="gramStart"/>
            <w:r w:rsidR="007E5864">
              <w:rPr>
                <w:sz w:val="24"/>
                <w:szCs w:val="24"/>
              </w:rPr>
              <w:t xml:space="preserve"> 202</w:t>
            </w:r>
            <w:r w:rsidR="00F23DCB">
              <w:rPr>
                <w:sz w:val="24"/>
                <w:szCs w:val="24"/>
              </w:rPr>
              <w:t>6</w:t>
            </w:r>
            <w:proofErr w:type="gramEnd"/>
            <w:r>
              <w:rPr>
                <w:sz w:val="24"/>
                <w:szCs w:val="24"/>
              </w:rPr>
              <w:t xml:space="preserve">. </w:t>
            </w:r>
          </w:p>
        </w:tc>
        <w:tc>
          <w:tcPr>
            <w:tcW w:w="4140" w:type="dxa"/>
          </w:tcPr>
          <w:p w14:paraId="5DEF9FB9" w14:textId="68A1F794" w:rsidR="007B2FB7" w:rsidRDefault="007B2FB7" w:rsidP="007B2FB7">
            <w:pPr>
              <w:rPr>
                <w:sz w:val="24"/>
                <w:szCs w:val="24"/>
              </w:rPr>
            </w:pPr>
            <w:r w:rsidRPr="005B7EA2">
              <w:rPr>
                <w:sz w:val="24"/>
                <w:szCs w:val="24"/>
              </w:rPr>
              <w:t xml:space="preserve">Assignment Week 6 </w:t>
            </w:r>
            <w:r w:rsidR="00C82B5C" w:rsidRPr="005B7EA2">
              <w:rPr>
                <w:sz w:val="24"/>
                <w:szCs w:val="24"/>
              </w:rPr>
              <w:t>Assignment:</w:t>
            </w:r>
          </w:p>
          <w:p w14:paraId="1B836BD8" w14:textId="45F2D542" w:rsidR="00C82B5C" w:rsidRPr="00C82B5C" w:rsidRDefault="00C82B5C" w:rsidP="00C82B5C">
            <w:pPr>
              <w:rPr>
                <w:sz w:val="24"/>
                <w:szCs w:val="24"/>
              </w:rPr>
            </w:pPr>
            <w:r w:rsidRPr="00C82B5C">
              <w:rPr>
                <w:sz w:val="24"/>
                <w:szCs w:val="24"/>
              </w:rPr>
              <w:t xml:space="preserve">Read the case Study titled The Story of Ambassador Melissa Wells, P167 to 171 in the textbook "The Dynamics of Diplomacy. </w:t>
            </w:r>
          </w:p>
          <w:p w14:paraId="22FBE64B" w14:textId="77777777" w:rsidR="00C82B5C" w:rsidRPr="00C82B5C" w:rsidRDefault="00C82B5C" w:rsidP="00C82B5C">
            <w:pPr>
              <w:rPr>
                <w:sz w:val="24"/>
                <w:szCs w:val="24"/>
              </w:rPr>
            </w:pPr>
            <w:r w:rsidRPr="00C82B5C">
              <w:rPr>
                <w:sz w:val="24"/>
                <w:szCs w:val="24"/>
              </w:rPr>
              <w:t xml:space="preserve">1. What have you learned about Mellissa Wells as a Woman diplomat? </w:t>
            </w:r>
          </w:p>
          <w:p w14:paraId="0B04D166" w14:textId="06056260" w:rsidR="00C82B5C" w:rsidRPr="00C82B5C" w:rsidRDefault="00C82B5C" w:rsidP="00C82B5C">
            <w:pPr>
              <w:rPr>
                <w:sz w:val="24"/>
                <w:szCs w:val="24"/>
              </w:rPr>
            </w:pPr>
            <w:r w:rsidRPr="00C82B5C">
              <w:rPr>
                <w:sz w:val="24"/>
                <w:szCs w:val="24"/>
              </w:rPr>
              <w:t xml:space="preserve">2. What part of her </w:t>
            </w:r>
            <w:r w:rsidR="00701AA5" w:rsidRPr="00C82B5C">
              <w:rPr>
                <w:sz w:val="24"/>
                <w:szCs w:val="24"/>
              </w:rPr>
              <w:t>stor</w:t>
            </w:r>
            <w:r w:rsidR="00701AA5">
              <w:rPr>
                <w:sz w:val="24"/>
                <w:szCs w:val="24"/>
              </w:rPr>
              <w:t>y</w:t>
            </w:r>
            <w:r w:rsidRPr="00C82B5C">
              <w:rPr>
                <w:sz w:val="24"/>
                <w:szCs w:val="24"/>
              </w:rPr>
              <w:t xml:space="preserve"> inspires you the most?</w:t>
            </w:r>
          </w:p>
          <w:p w14:paraId="7BFEB440" w14:textId="1F6F19D8" w:rsidR="00DF41E0" w:rsidRPr="005B7EA2" w:rsidRDefault="00C82B5C" w:rsidP="00C82B5C">
            <w:pPr>
              <w:rPr>
                <w:sz w:val="24"/>
                <w:szCs w:val="24"/>
              </w:rPr>
            </w:pPr>
            <w:r w:rsidRPr="00C82B5C">
              <w:rPr>
                <w:sz w:val="24"/>
                <w:szCs w:val="24"/>
              </w:rPr>
              <w:t>3. What part of</w:t>
            </w:r>
            <w:r w:rsidR="0017037F">
              <w:rPr>
                <w:sz w:val="24"/>
                <w:szCs w:val="24"/>
              </w:rPr>
              <w:t xml:space="preserve"> the</w:t>
            </w:r>
            <w:r w:rsidRPr="00C82B5C">
              <w:rPr>
                <w:sz w:val="24"/>
                <w:szCs w:val="24"/>
              </w:rPr>
              <w:t xml:space="preserve"> story touches you personally?</w:t>
            </w:r>
          </w:p>
        </w:tc>
        <w:tc>
          <w:tcPr>
            <w:tcW w:w="2610" w:type="dxa"/>
          </w:tcPr>
          <w:p w14:paraId="7555F6A7" w14:textId="3274E413" w:rsidR="00C53303" w:rsidRPr="005B7EA2" w:rsidRDefault="002866B1">
            <w:pPr>
              <w:rPr>
                <w:sz w:val="24"/>
                <w:szCs w:val="24"/>
              </w:rPr>
            </w:pPr>
            <w:r w:rsidRPr="005B7EA2">
              <w:rPr>
                <w:sz w:val="24"/>
                <w:szCs w:val="24"/>
              </w:rPr>
              <w:t>Reading: The Dynamics of diplomacy p.1</w:t>
            </w:r>
            <w:r w:rsidR="00C82B5C">
              <w:rPr>
                <w:sz w:val="24"/>
                <w:szCs w:val="24"/>
              </w:rPr>
              <w:t>67</w:t>
            </w:r>
            <w:r w:rsidRPr="005B7EA2">
              <w:rPr>
                <w:sz w:val="24"/>
                <w:szCs w:val="24"/>
              </w:rPr>
              <w:t>-</w:t>
            </w:r>
            <w:r w:rsidR="00942305" w:rsidRPr="005B7EA2">
              <w:rPr>
                <w:sz w:val="24"/>
                <w:szCs w:val="24"/>
              </w:rPr>
              <w:t>172</w:t>
            </w:r>
          </w:p>
        </w:tc>
      </w:tr>
      <w:tr w:rsidR="00C53303" w:rsidRPr="005B7EA2" w14:paraId="1DEE372B" w14:textId="77777777" w:rsidTr="00EC4BEB">
        <w:trPr>
          <w:trHeight w:val="478"/>
        </w:trPr>
        <w:tc>
          <w:tcPr>
            <w:tcW w:w="1075" w:type="dxa"/>
          </w:tcPr>
          <w:p w14:paraId="3EF005E5" w14:textId="77777777" w:rsidR="00C53303" w:rsidRPr="005B7EA2" w:rsidRDefault="00C53303" w:rsidP="007B2FB7">
            <w:pPr>
              <w:ind w:left="360"/>
              <w:rPr>
                <w:sz w:val="24"/>
                <w:szCs w:val="24"/>
              </w:rPr>
            </w:pPr>
          </w:p>
        </w:tc>
        <w:tc>
          <w:tcPr>
            <w:tcW w:w="1890" w:type="dxa"/>
          </w:tcPr>
          <w:p w14:paraId="191F01BA" w14:textId="598D1392" w:rsidR="00C53303" w:rsidRPr="005B7EA2" w:rsidRDefault="006C50E2">
            <w:pPr>
              <w:rPr>
                <w:sz w:val="24"/>
                <w:szCs w:val="24"/>
              </w:rPr>
            </w:pPr>
            <w:r>
              <w:rPr>
                <w:sz w:val="24"/>
                <w:szCs w:val="24"/>
              </w:rPr>
              <w:t xml:space="preserve">Thurs. Oct. </w:t>
            </w:r>
            <w:r w:rsidR="00F23DCB">
              <w:rPr>
                <w:sz w:val="24"/>
                <w:szCs w:val="24"/>
              </w:rPr>
              <w:t>1</w:t>
            </w:r>
            <w:r w:rsidR="00F23DCB">
              <w:rPr>
                <w:sz w:val="24"/>
                <w:szCs w:val="24"/>
                <w:vertAlign w:val="superscript"/>
              </w:rPr>
              <w:t xml:space="preserve">st </w:t>
            </w:r>
            <w:r>
              <w:rPr>
                <w:sz w:val="24"/>
                <w:szCs w:val="24"/>
              </w:rPr>
              <w:t xml:space="preserve">to </w:t>
            </w:r>
            <w:r w:rsidR="007B2FB7" w:rsidRPr="005B7EA2">
              <w:rPr>
                <w:sz w:val="24"/>
                <w:szCs w:val="24"/>
              </w:rPr>
              <w:t>S</w:t>
            </w:r>
            <w:r>
              <w:rPr>
                <w:sz w:val="24"/>
                <w:szCs w:val="24"/>
              </w:rPr>
              <w:t xml:space="preserve">un. Oct. </w:t>
            </w:r>
            <w:r w:rsidR="00F23DCB">
              <w:rPr>
                <w:sz w:val="24"/>
                <w:szCs w:val="24"/>
              </w:rPr>
              <w:t>4</w:t>
            </w:r>
            <w:r>
              <w:rPr>
                <w:sz w:val="24"/>
                <w:szCs w:val="24"/>
              </w:rPr>
              <w:t>, 202</w:t>
            </w:r>
            <w:r w:rsidR="00F23DCB">
              <w:rPr>
                <w:sz w:val="24"/>
                <w:szCs w:val="24"/>
              </w:rPr>
              <w:t>6</w:t>
            </w:r>
            <w:r w:rsidR="0021229C">
              <w:rPr>
                <w:sz w:val="24"/>
                <w:szCs w:val="24"/>
              </w:rPr>
              <w:t>.</w:t>
            </w:r>
          </w:p>
        </w:tc>
        <w:tc>
          <w:tcPr>
            <w:tcW w:w="4140" w:type="dxa"/>
          </w:tcPr>
          <w:p w14:paraId="7C0EA661" w14:textId="51FDDC69" w:rsidR="00C82B5C" w:rsidRDefault="007B2FB7" w:rsidP="00C82B5C">
            <w:pPr>
              <w:rPr>
                <w:sz w:val="24"/>
                <w:szCs w:val="24"/>
              </w:rPr>
            </w:pPr>
            <w:r w:rsidRPr="005B7EA2">
              <w:rPr>
                <w:sz w:val="24"/>
                <w:szCs w:val="24"/>
              </w:rPr>
              <w:t xml:space="preserve">Assignment Week 6 </w:t>
            </w:r>
          </w:p>
          <w:p w14:paraId="330C1A32" w14:textId="77777777" w:rsidR="00C82B5C" w:rsidRPr="00C82B5C" w:rsidRDefault="00C82B5C" w:rsidP="00C82B5C">
            <w:pPr>
              <w:rPr>
                <w:sz w:val="24"/>
                <w:szCs w:val="24"/>
              </w:rPr>
            </w:pPr>
            <w:r w:rsidRPr="00C82B5C">
              <w:rPr>
                <w:sz w:val="24"/>
                <w:szCs w:val="24"/>
              </w:rPr>
              <w:t>What are some of the gender issues the Former United States Secretary of State is raising in this interview?</w:t>
            </w:r>
          </w:p>
          <w:p w14:paraId="5CC98159" w14:textId="2D771221" w:rsidR="00C82B5C" w:rsidRPr="00C82B5C" w:rsidRDefault="00C82B5C" w:rsidP="00C82B5C">
            <w:pPr>
              <w:rPr>
                <w:sz w:val="24"/>
                <w:szCs w:val="24"/>
              </w:rPr>
            </w:pPr>
            <w:r w:rsidRPr="00C82B5C">
              <w:rPr>
                <w:sz w:val="24"/>
                <w:szCs w:val="24"/>
              </w:rPr>
              <w:t xml:space="preserve">Do you think women would be more effective as diplomats in addressing political conflict? </w:t>
            </w:r>
          </w:p>
          <w:p w14:paraId="3974260C" w14:textId="77777777" w:rsidR="00C82B5C" w:rsidRPr="00C82B5C" w:rsidRDefault="00C82B5C" w:rsidP="00C82B5C">
            <w:pPr>
              <w:rPr>
                <w:sz w:val="24"/>
                <w:szCs w:val="24"/>
              </w:rPr>
            </w:pPr>
          </w:p>
          <w:p w14:paraId="559206C0" w14:textId="52D1B41F" w:rsidR="00C53303" w:rsidRPr="005B7EA2" w:rsidRDefault="00C53303" w:rsidP="00C82B5C">
            <w:pPr>
              <w:rPr>
                <w:sz w:val="24"/>
                <w:szCs w:val="24"/>
              </w:rPr>
            </w:pPr>
          </w:p>
        </w:tc>
        <w:tc>
          <w:tcPr>
            <w:tcW w:w="2610" w:type="dxa"/>
          </w:tcPr>
          <w:p w14:paraId="491E79DC" w14:textId="1FD505F6" w:rsidR="00942305" w:rsidRPr="005B7EA2" w:rsidRDefault="00942305">
            <w:pPr>
              <w:rPr>
                <w:sz w:val="24"/>
                <w:szCs w:val="24"/>
              </w:rPr>
            </w:pPr>
            <w:r w:rsidRPr="005B7EA2">
              <w:rPr>
                <w:sz w:val="24"/>
                <w:szCs w:val="24"/>
              </w:rPr>
              <w:t xml:space="preserve">Video: Being a </w:t>
            </w:r>
            <w:r w:rsidR="001C1AF2" w:rsidRPr="005B7EA2">
              <w:rPr>
                <w:sz w:val="24"/>
                <w:szCs w:val="24"/>
              </w:rPr>
              <w:t>woman and</w:t>
            </w:r>
            <w:r w:rsidRPr="005B7EA2">
              <w:rPr>
                <w:sz w:val="24"/>
                <w:szCs w:val="24"/>
              </w:rPr>
              <w:t xml:space="preserve"> a diplomat.</w:t>
            </w:r>
          </w:p>
          <w:p w14:paraId="7A41940A" w14:textId="3F4426D3" w:rsidR="00942305" w:rsidRPr="005B7EA2" w:rsidRDefault="00942305">
            <w:pPr>
              <w:rPr>
                <w:sz w:val="24"/>
                <w:szCs w:val="24"/>
              </w:rPr>
            </w:pPr>
            <w:r w:rsidRPr="005B7EA2">
              <w:rPr>
                <w:sz w:val="24"/>
                <w:szCs w:val="24"/>
              </w:rPr>
              <w:t>https://www.ted.com/talks/madeleine_albright_on_being_a_woman_and_a_diplomat?language=en</w:t>
            </w:r>
          </w:p>
          <w:p w14:paraId="5E19C6D8" w14:textId="3135DBE4" w:rsidR="00942305" w:rsidRPr="005B7EA2" w:rsidRDefault="00942305">
            <w:pPr>
              <w:rPr>
                <w:sz w:val="24"/>
                <w:szCs w:val="24"/>
              </w:rPr>
            </w:pPr>
          </w:p>
        </w:tc>
      </w:tr>
      <w:tr w:rsidR="00C53303" w:rsidRPr="005B7EA2" w14:paraId="318A3E17" w14:textId="77777777" w:rsidTr="00EC4BEB">
        <w:trPr>
          <w:trHeight w:val="1063"/>
        </w:trPr>
        <w:tc>
          <w:tcPr>
            <w:tcW w:w="1075" w:type="dxa"/>
            <w:tcBorders>
              <w:bottom w:val="single" w:sz="4" w:space="0" w:color="auto"/>
            </w:tcBorders>
          </w:tcPr>
          <w:p w14:paraId="56C73946" w14:textId="77777777" w:rsidR="00C53303" w:rsidRPr="005B7EA2" w:rsidRDefault="00C53303">
            <w:pPr>
              <w:numPr>
                <w:ilvl w:val="0"/>
                <w:numId w:val="1"/>
              </w:numPr>
              <w:rPr>
                <w:sz w:val="24"/>
                <w:szCs w:val="24"/>
              </w:rPr>
            </w:pPr>
          </w:p>
        </w:tc>
        <w:tc>
          <w:tcPr>
            <w:tcW w:w="1890" w:type="dxa"/>
            <w:tcBorders>
              <w:bottom w:val="single" w:sz="4" w:space="0" w:color="auto"/>
            </w:tcBorders>
          </w:tcPr>
          <w:p w14:paraId="33ED054D" w14:textId="59E0619A" w:rsidR="00C53303" w:rsidRPr="005B7EA2" w:rsidRDefault="006C50E2">
            <w:pPr>
              <w:rPr>
                <w:sz w:val="24"/>
                <w:szCs w:val="24"/>
              </w:rPr>
            </w:pPr>
            <w:r>
              <w:rPr>
                <w:sz w:val="24"/>
                <w:szCs w:val="24"/>
              </w:rPr>
              <w:t xml:space="preserve">Monday Oct. </w:t>
            </w:r>
            <w:r w:rsidR="00F23DCB">
              <w:rPr>
                <w:sz w:val="24"/>
                <w:szCs w:val="24"/>
              </w:rPr>
              <w:t>6</w:t>
            </w:r>
            <w:r>
              <w:rPr>
                <w:sz w:val="24"/>
                <w:szCs w:val="24"/>
              </w:rPr>
              <w:t xml:space="preserve">. to Thurs. Oct. </w:t>
            </w:r>
            <w:r w:rsidR="00F23DCB">
              <w:rPr>
                <w:sz w:val="24"/>
                <w:szCs w:val="24"/>
              </w:rPr>
              <w:t>8</w:t>
            </w:r>
            <w:r>
              <w:rPr>
                <w:sz w:val="24"/>
                <w:szCs w:val="24"/>
              </w:rPr>
              <w:t>, 202</w:t>
            </w:r>
            <w:r w:rsidR="00F23DCB">
              <w:rPr>
                <w:sz w:val="24"/>
                <w:szCs w:val="24"/>
              </w:rPr>
              <w:t>6</w:t>
            </w:r>
            <w:r>
              <w:rPr>
                <w:sz w:val="24"/>
                <w:szCs w:val="24"/>
              </w:rPr>
              <w:t>.</w:t>
            </w:r>
          </w:p>
        </w:tc>
        <w:tc>
          <w:tcPr>
            <w:tcW w:w="4140" w:type="dxa"/>
            <w:tcBorders>
              <w:bottom w:val="single" w:sz="4" w:space="0" w:color="auto"/>
            </w:tcBorders>
          </w:tcPr>
          <w:p w14:paraId="3B601833" w14:textId="77777777" w:rsidR="00C82B5C" w:rsidRDefault="007B2FB7" w:rsidP="00C82B5C">
            <w:pPr>
              <w:pStyle w:val="NormalWeb"/>
              <w:shd w:val="clear" w:color="auto" w:fill="FFFFFF"/>
              <w:spacing w:before="0" w:beforeAutospacing="0" w:after="0" w:afterAutospacing="0"/>
              <w:rPr>
                <w:rFonts w:ascii="Lato" w:hAnsi="Lato"/>
                <w:color w:val="2D3B45"/>
              </w:rPr>
            </w:pPr>
            <w:r w:rsidRPr="005B7EA2">
              <w:t xml:space="preserve">Lecture:  Implementation of Track Two Diplomacy Assignment Week 7 Assignment </w:t>
            </w:r>
            <w:r w:rsidR="00C82B5C">
              <w:rPr>
                <w:rFonts w:ascii="Lato" w:hAnsi="Lato"/>
                <w:color w:val="2D3B45"/>
              </w:rPr>
              <w:t>Read this article </w:t>
            </w:r>
            <w:hyperlink r:id="rId8" w:tgtFrame="_blank" w:history="1">
              <w:r w:rsidR="00C82B5C">
                <w:rPr>
                  <w:rStyle w:val="Hyperlink"/>
                  <w:rFonts w:ascii="Lato" w:hAnsi="Lato"/>
                </w:rPr>
                <w:t>http://www.activeforpeace.or</w:t>
              </w:r>
              <w:r w:rsidR="00C82B5C">
                <w:rPr>
                  <w:rStyle w:val="Hyperlink"/>
                  <w:rFonts w:ascii="Lato" w:hAnsi="Lato"/>
                </w:rPr>
                <w:lastRenderedPageBreak/>
                <w:t>g/no/fred/Positive_Negative_peace.pdf</w:t>
              </w:r>
              <w:r w:rsidR="00C82B5C">
                <w:rPr>
                  <w:rStyle w:val="screenreader-only"/>
                  <w:rFonts w:ascii="Lato" w:hAnsi="Lato"/>
                  <w:color w:val="0000FF"/>
                  <w:u w:val="single"/>
                  <w:bdr w:val="none" w:sz="0" w:space="0" w:color="auto" w:frame="1"/>
                </w:rPr>
                <w:t> (Links to an external site.)</w:t>
              </w:r>
            </w:hyperlink>
          </w:p>
          <w:p w14:paraId="708D408E" w14:textId="5DA7BDA3" w:rsidR="00C82B5C" w:rsidRDefault="00C82B5C" w:rsidP="00C82B5C">
            <w:pPr>
              <w:pStyle w:val="NormalWeb"/>
              <w:shd w:val="clear" w:color="auto" w:fill="FFFFFF"/>
              <w:spacing w:before="180" w:beforeAutospacing="0" w:after="180" w:afterAutospacing="0"/>
              <w:rPr>
                <w:rFonts w:ascii="Lato" w:hAnsi="Lato"/>
                <w:color w:val="2D3B45"/>
              </w:rPr>
            </w:pPr>
            <w:r>
              <w:rPr>
                <w:rFonts w:ascii="Lato" w:hAnsi="Lato"/>
                <w:color w:val="2D3B45"/>
              </w:rPr>
              <w:t xml:space="preserve">Explain the difference between negative peace and positive peace.  What type of peace, </w:t>
            </w:r>
            <w:r w:rsidR="007E5864">
              <w:rPr>
                <w:rFonts w:ascii="Lato" w:hAnsi="Lato"/>
                <w:color w:val="2D3B45"/>
              </w:rPr>
              <w:t>track</w:t>
            </w:r>
            <w:r>
              <w:rPr>
                <w:rFonts w:ascii="Lato" w:hAnsi="Lato"/>
                <w:color w:val="2D3B45"/>
              </w:rPr>
              <w:t xml:space="preserve"> 2 et 3 diplomacy focus on and why?</w:t>
            </w:r>
          </w:p>
          <w:p w14:paraId="6C1D5962" w14:textId="75F2743B" w:rsidR="007B2FB7" w:rsidRPr="005B7EA2" w:rsidRDefault="007B2FB7" w:rsidP="007B2FB7">
            <w:pPr>
              <w:rPr>
                <w:sz w:val="24"/>
                <w:szCs w:val="24"/>
              </w:rPr>
            </w:pPr>
          </w:p>
          <w:p w14:paraId="26F130C4" w14:textId="31197BB1" w:rsidR="00C53303" w:rsidRPr="005B7EA2" w:rsidRDefault="00C53303" w:rsidP="007B2FB7">
            <w:pPr>
              <w:rPr>
                <w:sz w:val="24"/>
                <w:szCs w:val="24"/>
              </w:rPr>
            </w:pPr>
          </w:p>
        </w:tc>
        <w:tc>
          <w:tcPr>
            <w:tcW w:w="2610" w:type="dxa"/>
            <w:tcBorders>
              <w:bottom w:val="single" w:sz="4" w:space="0" w:color="auto"/>
            </w:tcBorders>
          </w:tcPr>
          <w:p w14:paraId="0DE8A839" w14:textId="32E46D4E" w:rsidR="00C53303" w:rsidRPr="005B7EA2" w:rsidRDefault="00BE3761">
            <w:pPr>
              <w:rPr>
                <w:sz w:val="24"/>
                <w:szCs w:val="24"/>
              </w:rPr>
            </w:pPr>
            <w:r w:rsidRPr="005B7EA2">
              <w:rPr>
                <w:sz w:val="24"/>
                <w:szCs w:val="24"/>
              </w:rPr>
              <w:lastRenderedPageBreak/>
              <w:t>Reading:</w:t>
            </w:r>
            <w:r w:rsidR="00942305" w:rsidRPr="005B7EA2">
              <w:rPr>
                <w:sz w:val="24"/>
                <w:szCs w:val="24"/>
              </w:rPr>
              <w:t xml:space="preserve"> </w:t>
            </w:r>
            <w:r w:rsidR="000A0F33" w:rsidRPr="005B7EA2">
              <w:rPr>
                <w:sz w:val="24"/>
                <w:szCs w:val="24"/>
              </w:rPr>
              <w:t>Track II diplomacy in theory and practice p.7 to p.31</w:t>
            </w:r>
          </w:p>
        </w:tc>
      </w:tr>
      <w:tr w:rsidR="007B2FB7" w:rsidRPr="005B7EA2" w14:paraId="36D4E0A4" w14:textId="77777777" w:rsidTr="00EC4BEB">
        <w:trPr>
          <w:trHeight w:val="3412"/>
        </w:trPr>
        <w:tc>
          <w:tcPr>
            <w:tcW w:w="1075" w:type="dxa"/>
            <w:tcBorders>
              <w:top w:val="single" w:sz="4" w:space="0" w:color="auto"/>
            </w:tcBorders>
          </w:tcPr>
          <w:p w14:paraId="1F443328" w14:textId="77777777" w:rsidR="007B2FB7" w:rsidRPr="005B7EA2" w:rsidRDefault="007B2FB7" w:rsidP="007B2FB7">
            <w:pPr>
              <w:ind w:left="360"/>
              <w:rPr>
                <w:sz w:val="24"/>
                <w:szCs w:val="24"/>
              </w:rPr>
            </w:pPr>
          </w:p>
        </w:tc>
        <w:tc>
          <w:tcPr>
            <w:tcW w:w="1890" w:type="dxa"/>
            <w:tcBorders>
              <w:top w:val="single" w:sz="4" w:space="0" w:color="auto"/>
            </w:tcBorders>
          </w:tcPr>
          <w:p w14:paraId="166B5987" w14:textId="60D68F02" w:rsidR="007B2FB7" w:rsidRPr="005B7EA2" w:rsidRDefault="006C50E2" w:rsidP="007B2FB7">
            <w:pPr>
              <w:rPr>
                <w:sz w:val="24"/>
                <w:szCs w:val="24"/>
              </w:rPr>
            </w:pPr>
            <w:r>
              <w:rPr>
                <w:sz w:val="24"/>
                <w:szCs w:val="24"/>
              </w:rPr>
              <w:t xml:space="preserve">Thurs. Oct. </w:t>
            </w:r>
            <w:r w:rsidR="00F23DCB">
              <w:rPr>
                <w:sz w:val="24"/>
                <w:szCs w:val="24"/>
              </w:rPr>
              <w:t>8</w:t>
            </w:r>
            <w:r>
              <w:rPr>
                <w:sz w:val="24"/>
                <w:szCs w:val="24"/>
              </w:rPr>
              <w:t xml:space="preserve"> to </w:t>
            </w:r>
            <w:r w:rsidR="007B2FB7" w:rsidRPr="005B7EA2">
              <w:rPr>
                <w:sz w:val="24"/>
                <w:szCs w:val="24"/>
              </w:rPr>
              <w:t>S</w:t>
            </w:r>
            <w:r>
              <w:rPr>
                <w:sz w:val="24"/>
                <w:szCs w:val="24"/>
              </w:rPr>
              <w:t>un. Oct. 1</w:t>
            </w:r>
            <w:r w:rsidR="00F23DCB">
              <w:rPr>
                <w:sz w:val="24"/>
                <w:szCs w:val="24"/>
              </w:rPr>
              <w:t>1</w:t>
            </w:r>
            <w:r>
              <w:rPr>
                <w:sz w:val="24"/>
                <w:szCs w:val="24"/>
              </w:rPr>
              <w:t xml:space="preserve">. </w:t>
            </w:r>
            <w:r w:rsidR="007B2FB7" w:rsidRPr="005B7EA2">
              <w:rPr>
                <w:sz w:val="24"/>
                <w:szCs w:val="24"/>
              </w:rPr>
              <w:t>202</w:t>
            </w:r>
            <w:r w:rsidR="00F23DCB">
              <w:rPr>
                <w:sz w:val="24"/>
                <w:szCs w:val="24"/>
              </w:rPr>
              <w:t>6</w:t>
            </w:r>
          </w:p>
        </w:tc>
        <w:tc>
          <w:tcPr>
            <w:tcW w:w="4140" w:type="dxa"/>
            <w:tcBorders>
              <w:top w:val="single" w:sz="4" w:space="0" w:color="auto"/>
            </w:tcBorders>
          </w:tcPr>
          <w:p w14:paraId="59DEC11D" w14:textId="22D7ED91" w:rsidR="007B2FB7" w:rsidRPr="005B7EA2" w:rsidRDefault="007B2FB7" w:rsidP="007B2FB7">
            <w:pPr>
              <w:rPr>
                <w:sz w:val="24"/>
                <w:szCs w:val="24"/>
              </w:rPr>
            </w:pPr>
            <w:r w:rsidRPr="005B7EA2">
              <w:rPr>
                <w:sz w:val="24"/>
                <w:szCs w:val="24"/>
              </w:rPr>
              <w:t xml:space="preserve">Assignment Week </w:t>
            </w:r>
            <w:proofErr w:type="gramStart"/>
            <w:r w:rsidRPr="005B7EA2">
              <w:rPr>
                <w:sz w:val="24"/>
                <w:szCs w:val="24"/>
              </w:rPr>
              <w:t xml:space="preserve">7 </w:t>
            </w:r>
            <w:r w:rsidR="00567D4F">
              <w:rPr>
                <w:sz w:val="24"/>
                <w:szCs w:val="24"/>
              </w:rPr>
              <w:t>:</w:t>
            </w:r>
            <w:proofErr w:type="gramEnd"/>
          </w:p>
          <w:p w14:paraId="2F565B46" w14:textId="315F87F3" w:rsidR="007B2FB7" w:rsidRPr="005B7EA2" w:rsidRDefault="007B2FB7" w:rsidP="007B2FB7">
            <w:pPr>
              <w:rPr>
                <w:sz w:val="24"/>
                <w:szCs w:val="24"/>
              </w:rPr>
            </w:pPr>
            <w:r w:rsidRPr="005B7EA2">
              <w:rPr>
                <w:sz w:val="24"/>
                <w:szCs w:val="24"/>
              </w:rPr>
              <w:t>Is Track II diplomacy truly useful or merely peripheral? How does it affect the normal diplomatic process? What factors may give track II diplomacy a measure of effectiveness? What circumstances invite resort to track II diplomacy?</w:t>
            </w:r>
          </w:p>
        </w:tc>
        <w:tc>
          <w:tcPr>
            <w:tcW w:w="2610" w:type="dxa"/>
            <w:tcBorders>
              <w:top w:val="single" w:sz="4" w:space="0" w:color="auto"/>
            </w:tcBorders>
          </w:tcPr>
          <w:p w14:paraId="09AFF88C" w14:textId="77777777" w:rsidR="007B2FB7" w:rsidRPr="005B7EA2" w:rsidRDefault="00BE3761">
            <w:pPr>
              <w:rPr>
                <w:sz w:val="24"/>
                <w:szCs w:val="24"/>
              </w:rPr>
            </w:pPr>
            <w:r w:rsidRPr="005B7EA2">
              <w:rPr>
                <w:sz w:val="24"/>
                <w:szCs w:val="24"/>
              </w:rPr>
              <w:t>Video</w:t>
            </w:r>
            <w:r w:rsidR="000A0F33" w:rsidRPr="005B7EA2">
              <w:rPr>
                <w:sz w:val="24"/>
                <w:szCs w:val="24"/>
              </w:rPr>
              <w:t>: Track II Diplomacy: A Road Less Traveled.</w:t>
            </w:r>
          </w:p>
          <w:p w14:paraId="1EF84DFF" w14:textId="0488361D" w:rsidR="000A0F33" w:rsidRPr="005B7EA2" w:rsidRDefault="000A0F33">
            <w:pPr>
              <w:rPr>
                <w:sz w:val="24"/>
                <w:szCs w:val="24"/>
              </w:rPr>
            </w:pPr>
            <w:r w:rsidRPr="005B7EA2">
              <w:rPr>
                <w:sz w:val="24"/>
                <w:szCs w:val="24"/>
              </w:rPr>
              <w:t>https://www.youtube.com/watch?v=d0ziw8ojM7g</w:t>
            </w:r>
          </w:p>
        </w:tc>
      </w:tr>
      <w:tr w:rsidR="00C53303" w:rsidRPr="005B7EA2" w14:paraId="5DB738B2" w14:textId="77777777" w:rsidTr="00EC4BEB">
        <w:trPr>
          <w:trHeight w:val="973"/>
        </w:trPr>
        <w:tc>
          <w:tcPr>
            <w:tcW w:w="1075" w:type="dxa"/>
          </w:tcPr>
          <w:p w14:paraId="1F7CD8B7" w14:textId="77777777" w:rsidR="00C53303" w:rsidRPr="005B7EA2" w:rsidRDefault="00C53303">
            <w:pPr>
              <w:numPr>
                <w:ilvl w:val="0"/>
                <w:numId w:val="1"/>
              </w:numPr>
              <w:rPr>
                <w:sz w:val="24"/>
                <w:szCs w:val="24"/>
              </w:rPr>
            </w:pPr>
          </w:p>
        </w:tc>
        <w:tc>
          <w:tcPr>
            <w:tcW w:w="1890" w:type="dxa"/>
          </w:tcPr>
          <w:p w14:paraId="1392AE96" w14:textId="49ADDECD" w:rsidR="00C53303" w:rsidRPr="005B7EA2" w:rsidRDefault="006C50E2">
            <w:pPr>
              <w:rPr>
                <w:sz w:val="24"/>
                <w:szCs w:val="24"/>
              </w:rPr>
            </w:pPr>
            <w:r>
              <w:rPr>
                <w:sz w:val="24"/>
                <w:szCs w:val="24"/>
              </w:rPr>
              <w:t>Monday Oct. 1</w:t>
            </w:r>
            <w:r w:rsidR="00F23DCB">
              <w:rPr>
                <w:sz w:val="24"/>
                <w:szCs w:val="24"/>
              </w:rPr>
              <w:t>2</w:t>
            </w:r>
            <w:r>
              <w:rPr>
                <w:sz w:val="24"/>
                <w:szCs w:val="24"/>
              </w:rPr>
              <w:t xml:space="preserve"> to </w:t>
            </w:r>
            <w:r w:rsidR="0009665E" w:rsidRPr="005B7EA2">
              <w:rPr>
                <w:sz w:val="24"/>
                <w:szCs w:val="24"/>
              </w:rPr>
              <w:t xml:space="preserve">Sunday </w:t>
            </w:r>
            <w:r>
              <w:rPr>
                <w:sz w:val="24"/>
                <w:szCs w:val="24"/>
              </w:rPr>
              <w:t xml:space="preserve">Oct. </w:t>
            </w:r>
            <w:r w:rsidR="000D488D">
              <w:rPr>
                <w:sz w:val="24"/>
                <w:szCs w:val="24"/>
              </w:rPr>
              <w:t>1</w:t>
            </w:r>
            <w:r w:rsidR="00F23DCB">
              <w:rPr>
                <w:sz w:val="24"/>
                <w:szCs w:val="24"/>
              </w:rPr>
              <w:t>8</w:t>
            </w:r>
            <w:r>
              <w:rPr>
                <w:sz w:val="24"/>
                <w:szCs w:val="24"/>
              </w:rPr>
              <w:t>, 202</w:t>
            </w:r>
            <w:r w:rsidR="00F23DCB">
              <w:rPr>
                <w:sz w:val="24"/>
                <w:szCs w:val="24"/>
              </w:rPr>
              <w:t>6</w:t>
            </w:r>
            <w:r>
              <w:rPr>
                <w:sz w:val="24"/>
                <w:szCs w:val="24"/>
              </w:rPr>
              <w:t xml:space="preserve">. </w:t>
            </w:r>
          </w:p>
        </w:tc>
        <w:tc>
          <w:tcPr>
            <w:tcW w:w="4140" w:type="dxa"/>
          </w:tcPr>
          <w:p w14:paraId="7D407C9E" w14:textId="7C2E733A" w:rsidR="00C53303" w:rsidRPr="0017037F" w:rsidRDefault="007B2FB7">
            <w:pPr>
              <w:rPr>
                <w:b/>
                <w:bCs/>
                <w:sz w:val="24"/>
                <w:szCs w:val="24"/>
              </w:rPr>
            </w:pPr>
            <w:r w:rsidRPr="0017037F">
              <w:rPr>
                <w:b/>
                <w:bCs/>
                <w:sz w:val="24"/>
                <w:szCs w:val="24"/>
                <w:bdr w:val="none" w:sz="0" w:space="0" w:color="auto" w:frame="1"/>
              </w:rPr>
              <w:t>Assignment</w:t>
            </w:r>
            <w:r w:rsidRPr="0017037F">
              <w:rPr>
                <w:b/>
                <w:bCs/>
                <w:sz w:val="24"/>
                <w:szCs w:val="24"/>
              </w:rPr>
              <w:t> Book Review is due Week 8</w:t>
            </w:r>
          </w:p>
        </w:tc>
        <w:tc>
          <w:tcPr>
            <w:tcW w:w="2610" w:type="dxa"/>
          </w:tcPr>
          <w:p w14:paraId="2DF9A838" w14:textId="77777777" w:rsidR="00C53303" w:rsidRPr="005B7EA2" w:rsidRDefault="00C53303">
            <w:pPr>
              <w:rPr>
                <w:sz w:val="24"/>
                <w:szCs w:val="24"/>
              </w:rPr>
            </w:pPr>
          </w:p>
        </w:tc>
      </w:tr>
      <w:tr w:rsidR="00C53303" w:rsidRPr="005B7EA2" w14:paraId="729D675B" w14:textId="77777777" w:rsidTr="00EC4BEB">
        <w:trPr>
          <w:trHeight w:val="1488"/>
        </w:trPr>
        <w:tc>
          <w:tcPr>
            <w:tcW w:w="1075" w:type="dxa"/>
            <w:tcBorders>
              <w:bottom w:val="single" w:sz="4" w:space="0" w:color="auto"/>
            </w:tcBorders>
          </w:tcPr>
          <w:p w14:paraId="5906E206" w14:textId="77777777" w:rsidR="00C53303" w:rsidRPr="005B7EA2" w:rsidRDefault="00C53303">
            <w:pPr>
              <w:numPr>
                <w:ilvl w:val="0"/>
                <w:numId w:val="1"/>
              </w:numPr>
              <w:rPr>
                <w:sz w:val="24"/>
                <w:szCs w:val="24"/>
              </w:rPr>
            </w:pPr>
          </w:p>
        </w:tc>
        <w:tc>
          <w:tcPr>
            <w:tcW w:w="1890" w:type="dxa"/>
            <w:tcBorders>
              <w:bottom w:val="single" w:sz="4" w:space="0" w:color="auto"/>
            </w:tcBorders>
          </w:tcPr>
          <w:p w14:paraId="7819E674" w14:textId="2A68A4DD" w:rsidR="00C53303" w:rsidRPr="005B7EA2" w:rsidRDefault="006C50E2">
            <w:pPr>
              <w:rPr>
                <w:sz w:val="24"/>
                <w:szCs w:val="24"/>
              </w:rPr>
            </w:pPr>
            <w:r>
              <w:rPr>
                <w:sz w:val="24"/>
                <w:szCs w:val="24"/>
              </w:rPr>
              <w:t>Mon</w:t>
            </w:r>
            <w:r w:rsidR="00267D51">
              <w:rPr>
                <w:sz w:val="24"/>
                <w:szCs w:val="24"/>
              </w:rPr>
              <w:t>.</w:t>
            </w:r>
            <w:r>
              <w:rPr>
                <w:sz w:val="24"/>
                <w:szCs w:val="24"/>
              </w:rPr>
              <w:t xml:space="preserve"> Oct. </w:t>
            </w:r>
            <w:r w:rsidR="00F23DCB">
              <w:rPr>
                <w:sz w:val="24"/>
                <w:szCs w:val="24"/>
              </w:rPr>
              <w:t>19</w:t>
            </w:r>
            <w:r>
              <w:rPr>
                <w:sz w:val="24"/>
                <w:szCs w:val="24"/>
              </w:rPr>
              <w:t xml:space="preserve"> to Thurs. Oct. </w:t>
            </w:r>
            <w:r w:rsidR="00267D51">
              <w:rPr>
                <w:sz w:val="24"/>
                <w:szCs w:val="24"/>
              </w:rPr>
              <w:t>2</w:t>
            </w:r>
            <w:r w:rsidR="00F23DCB">
              <w:rPr>
                <w:sz w:val="24"/>
                <w:szCs w:val="24"/>
              </w:rPr>
              <w:t>2nd</w:t>
            </w:r>
            <w:r w:rsidR="00267D51">
              <w:rPr>
                <w:sz w:val="24"/>
                <w:szCs w:val="24"/>
              </w:rPr>
              <w:t xml:space="preserve">, </w:t>
            </w:r>
            <w:proofErr w:type="gramStart"/>
            <w:r w:rsidR="00267D51">
              <w:rPr>
                <w:sz w:val="24"/>
                <w:szCs w:val="24"/>
              </w:rPr>
              <w:t>202</w:t>
            </w:r>
            <w:r w:rsidR="00F23DCB">
              <w:rPr>
                <w:sz w:val="24"/>
                <w:szCs w:val="24"/>
              </w:rPr>
              <w:t>6</w:t>
            </w:r>
            <w:proofErr w:type="gramEnd"/>
            <w:r w:rsidR="00267D51">
              <w:rPr>
                <w:sz w:val="24"/>
                <w:szCs w:val="24"/>
              </w:rPr>
              <w:t xml:space="preserve"> </w:t>
            </w:r>
          </w:p>
        </w:tc>
        <w:tc>
          <w:tcPr>
            <w:tcW w:w="4140" w:type="dxa"/>
            <w:tcBorders>
              <w:bottom w:val="single" w:sz="4" w:space="0" w:color="auto"/>
            </w:tcBorders>
          </w:tcPr>
          <w:p w14:paraId="186B5045" w14:textId="361D3D79" w:rsidR="00A642F6" w:rsidRPr="00A642F6" w:rsidRDefault="00A642F6" w:rsidP="00A642F6">
            <w:pPr>
              <w:rPr>
                <w:sz w:val="24"/>
                <w:szCs w:val="24"/>
              </w:rPr>
            </w:pPr>
            <w:r>
              <w:rPr>
                <w:sz w:val="24"/>
                <w:szCs w:val="24"/>
              </w:rPr>
              <w:t xml:space="preserve">Read article </w:t>
            </w:r>
            <w:r w:rsidR="005C0F4B" w:rsidRPr="005B7EA2">
              <w:rPr>
                <w:sz w:val="24"/>
                <w:szCs w:val="24"/>
              </w:rPr>
              <w:t xml:space="preserve">Faith-based </w:t>
            </w:r>
            <w:r>
              <w:rPr>
                <w:sz w:val="24"/>
                <w:szCs w:val="24"/>
              </w:rPr>
              <w:t>D</w:t>
            </w:r>
            <w:r w:rsidR="005C0F4B" w:rsidRPr="005B7EA2">
              <w:rPr>
                <w:sz w:val="24"/>
                <w:szCs w:val="24"/>
              </w:rPr>
              <w:t>iplomacy</w:t>
            </w:r>
            <w:r w:rsidRPr="00A642F6">
              <w:rPr>
                <w:sz w:val="24"/>
                <w:szCs w:val="24"/>
              </w:rPr>
              <w:t xml:space="preserve">: </w:t>
            </w:r>
            <w:r>
              <w:rPr>
                <w:sz w:val="24"/>
                <w:szCs w:val="24"/>
              </w:rPr>
              <w:t>A</w:t>
            </w:r>
            <w:r w:rsidRPr="00A642F6">
              <w:rPr>
                <w:sz w:val="24"/>
                <w:szCs w:val="24"/>
              </w:rPr>
              <w:t xml:space="preserve">n </w:t>
            </w:r>
            <w:r>
              <w:rPr>
                <w:sz w:val="24"/>
                <w:szCs w:val="24"/>
              </w:rPr>
              <w:t>A</w:t>
            </w:r>
            <w:r w:rsidRPr="00A642F6">
              <w:rPr>
                <w:sz w:val="24"/>
                <w:szCs w:val="24"/>
              </w:rPr>
              <w:t xml:space="preserve">ncient </w:t>
            </w:r>
            <w:r>
              <w:rPr>
                <w:sz w:val="24"/>
                <w:szCs w:val="24"/>
              </w:rPr>
              <w:t>I</w:t>
            </w:r>
            <w:r w:rsidRPr="00A642F6">
              <w:rPr>
                <w:sz w:val="24"/>
                <w:szCs w:val="24"/>
              </w:rPr>
              <w:t>dea</w:t>
            </w:r>
          </w:p>
          <w:p w14:paraId="242DFD79" w14:textId="77777777" w:rsidR="00C53303" w:rsidRDefault="00A642F6" w:rsidP="00A642F6">
            <w:pPr>
              <w:rPr>
                <w:sz w:val="24"/>
                <w:szCs w:val="24"/>
              </w:rPr>
            </w:pPr>
            <w:r>
              <w:rPr>
                <w:sz w:val="24"/>
                <w:szCs w:val="24"/>
              </w:rPr>
              <w:t>N</w:t>
            </w:r>
            <w:r w:rsidRPr="00A642F6">
              <w:rPr>
                <w:sz w:val="24"/>
                <w:szCs w:val="24"/>
              </w:rPr>
              <w:t xml:space="preserve">ewly </w:t>
            </w:r>
            <w:r>
              <w:rPr>
                <w:sz w:val="24"/>
                <w:szCs w:val="24"/>
              </w:rPr>
              <w:t>E</w:t>
            </w:r>
            <w:r w:rsidRPr="00A642F6">
              <w:rPr>
                <w:sz w:val="24"/>
                <w:szCs w:val="24"/>
              </w:rPr>
              <w:t>mergent</w:t>
            </w:r>
            <w:r>
              <w:rPr>
                <w:sz w:val="24"/>
                <w:szCs w:val="24"/>
              </w:rPr>
              <w:t xml:space="preserve"> (B</w:t>
            </w:r>
            <w:r w:rsidRPr="00A642F6">
              <w:rPr>
                <w:sz w:val="24"/>
                <w:szCs w:val="24"/>
              </w:rPr>
              <w:t xml:space="preserve">rian </w:t>
            </w:r>
            <w:r>
              <w:rPr>
                <w:sz w:val="24"/>
                <w:szCs w:val="24"/>
              </w:rPr>
              <w:t>C</w:t>
            </w:r>
            <w:r w:rsidRPr="00A642F6">
              <w:rPr>
                <w:sz w:val="24"/>
                <w:szCs w:val="24"/>
              </w:rPr>
              <w:t xml:space="preserve">ox &amp; </w:t>
            </w:r>
            <w:r>
              <w:rPr>
                <w:sz w:val="24"/>
                <w:szCs w:val="24"/>
              </w:rPr>
              <w:t>D</w:t>
            </w:r>
            <w:r w:rsidRPr="00A642F6">
              <w:rPr>
                <w:sz w:val="24"/>
                <w:szCs w:val="24"/>
              </w:rPr>
              <w:t xml:space="preserve">aniel </w:t>
            </w:r>
            <w:r>
              <w:rPr>
                <w:sz w:val="24"/>
                <w:szCs w:val="24"/>
              </w:rPr>
              <w:t>P</w:t>
            </w:r>
            <w:r w:rsidRPr="00A642F6">
              <w:rPr>
                <w:sz w:val="24"/>
                <w:szCs w:val="24"/>
              </w:rPr>
              <w:t>hilpott</w:t>
            </w:r>
            <w:r>
              <w:rPr>
                <w:sz w:val="24"/>
                <w:szCs w:val="24"/>
              </w:rPr>
              <w:t>)</w:t>
            </w:r>
          </w:p>
          <w:p w14:paraId="14AAEE06" w14:textId="3F8A3457" w:rsidR="007D72DB" w:rsidRPr="005B7EA2" w:rsidRDefault="007D72DB" w:rsidP="00A642F6">
            <w:pPr>
              <w:rPr>
                <w:sz w:val="24"/>
                <w:szCs w:val="24"/>
              </w:rPr>
            </w:pPr>
            <w:r w:rsidRPr="007D72DB">
              <w:rPr>
                <w:sz w:val="24"/>
                <w:szCs w:val="24"/>
              </w:rPr>
              <w:t>Describe Faith-Based Diplomacy Principles and Practices in this article in 2 pages maximum and no less than 1 page. </w:t>
            </w:r>
          </w:p>
        </w:tc>
        <w:tc>
          <w:tcPr>
            <w:tcW w:w="2610" w:type="dxa"/>
            <w:tcBorders>
              <w:bottom w:val="single" w:sz="4" w:space="0" w:color="auto"/>
            </w:tcBorders>
          </w:tcPr>
          <w:p w14:paraId="2F5410DD" w14:textId="77777777" w:rsidR="00C53303" w:rsidRDefault="00A642F6">
            <w:pPr>
              <w:rPr>
                <w:sz w:val="24"/>
                <w:szCs w:val="24"/>
              </w:rPr>
            </w:pPr>
            <w:r w:rsidRPr="00A642F6">
              <w:rPr>
                <w:sz w:val="24"/>
                <w:szCs w:val="24"/>
              </w:rPr>
              <w:t>https://www.tandfonline.com/doi/pdf/10.1080/15435725.2003.9523161</w:t>
            </w:r>
          </w:p>
          <w:p w14:paraId="7C7A15A5" w14:textId="0B693555" w:rsidR="00A642F6" w:rsidRPr="005B7EA2" w:rsidRDefault="00A642F6" w:rsidP="00A642F6">
            <w:pPr>
              <w:rPr>
                <w:sz w:val="24"/>
                <w:szCs w:val="24"/>
              </w:rPr>
            </w:pPr>
          </w:p>
        </w:tc>
      </w:tr>
      <w:tr w:rsidR="005C0F4B" w:rsidRPr="005B7EA2" w14:paraId="1EF52718" w14:textId="77777777" w:rsidTr="00EC4BEB">
        <w:trPr>
          <w:trHeight w:val="1531"/>
        </w:trPr>
        <w:tc>
          <w:tcPr>
            <w:tcW w:w="1075" w:type="dxa"/>
            <w:tcBorders>
              <w:top w:val="single" w:sz="4" w:space="0" w:color="auto"/>
            </w:tcBorders>
          </w:tcPr>
          <w:p w14:paraId="05228489" w14:textId="77777777" w:rsidR="005C0F4B" w:rsidRPr="005B7EA2" w:rsidRDefault="005C0F4B" w:rsidP="005C0F4B">
            <w:pPr>
              <w:ind w:left="360"/>
              <w:rPr>
                <w:sz w:val="24"/>
                <w:szCs w:val="24"/>
              </w:rPr>
            </w:pPr>
          </w:p>
        </w:tc>
        <w:tc>
          <w:tcPr>
            <w:tcW w:w="1890" w:type="dxa"/>
            <w:tcBorders>
              <w:top w:val="single" w:sz="4" w:space="0" w:color="auto"/>
            </w:tcBorders>
          </w:tcPr>
          <w:p w14:paraId="1843261B" w14:textId="7E15E4AE" w:rsidR="005C0F4B" w:rsidRPr="005B7EA2" w:rsidRDefault="00267D51" w:rsidP="005C0F4B">
            <w:pPr>
              <w:rPr>
                <w:sz w:val="24"/>
                <w:szCs w:val="24"/>
              </w:rPr>
            </w:pPr>
            <w:r>
              <w:rPr>
                <w:sz w:val="24"/>
                <w:szCs w:val="24"/>
              </w:rPr>
              <w:t>Thurs. Oct. 2</w:t>
            </w:r>
            <w:r w:rsidR="00F23DCB">
              <w:rPr>
                <w:sz w:val="24"/>
                <w:szCs w:val="24"/>
              </w:rPr>
              <w:t>2</w:t>
            </w:r>
            <w:proofErr w:type="gramStart"/>
            <w:r w:rsidR="00F23DCB" w:rsidRPr="00F23DCB">
              <w:rPr>
                <w:sz w:val="24"/>
                <w:szCs w:val="24"/>
                <w:vertAlign w:val="superscript"/>
              </w:rPr>
              <w:t>nd</w:t>
            </w:r>
            <w:r w:rsidR="00F23DCB">
              <w:rPr>
                <w:sz w:val="24"/>
                <w:szCs w:val="24"/>
              </w:rPr>
              <w:t xml:space="preserve"> </w:t>
            </w:r>
            <w:r>
              <w:rPr>
                <w:sz w:val="24"/>
                <w:szCs w:val="24"/>
              </w:rPr>
              <w:t xml:space="preserve"> to</w:t>
            </w:r>
            <w:proofErr w:type="gramEnd"/>
            <w:r>
              <w:rPr>
                <w:sz w:val="24"/>
                <w:szCs w:val="24"/>
              </w:rPr>
              <w:t xml:space="preserve"> </w:t>
            </w:r>
            <w:r w:rsidR="005C0F4B" w:rsidRPr="005B7EA2">
              <w:rPr>
                <w:sz w:val="24"/>
                <w:szCs w:val="24"/>
              </w:rPr>
              <w:t>S</w:t>
            </w:r>
            <w:r>
              <w:rPr>
                <w:sz w:val="24"/>
                <w:szCs w:val="24"/>
              </w:rPr>
              <w:t>un Oct. 2</w:t>
            </w:r>
            <w:r w:rsidR="00F23DCB">
              <w:rPr>
                <w:sz w:val="24"/>
                <w:szCs w:val="24"/>
              </w:rPr>
              <w:t>5</w:t>
            </w:r>
            <w:r>
              <w:rPr>
                <w:sz w:val="24"/>
                <w:szCs w:val="24"/>
              </w:rPr>
              <w:t>, 202</w:t>
            </w:r>
            <w:r w:rsidR="00F23DCB">
              <w:rPr>
                <w:sz w:val="24"/>
                <w:szCs w:val="24"/>
              </w:rPr>
              <w:t>6</w:t>
            </w:r>
            <w:r>
              <w:rPr>
                <w:sz w:val="24"/>
                <w:szCs w:val="24"/>
              </w:rPr>
              <w:t xml:space="preserve">. </w:t>
            </w:r>
          </w:p>
        </w:tc>
        <w:tc>
          <w:tcPr>
            <w:tcW w:w="4140" w:type="dxa"/>
            <w:tcBorders>
              <w:top w:val="single" w:sz="4" w:space="0" w:color="auto"/>
            </w:tcBorders>
          </w:tcPr>
          <w:p w14:paraId="75FB8DC0" w14:textId="50C18BCC" w:rsidR="005C0F4B" w:rsidRPr="005B7EA2" w:rsidRDefault="005C0F4B" w:rsidP="005C0F4B">
            <w:pPr>
              <w:rPr>
                <w:sz w:val="24"/>
                <w:szCs w:val="24"/>
              </w:rPr>
            </w:pPr>
            <w:r w:rsidRPr="005B7EA2">
              <w:rPr>
                <w:sz w:val="24"/>
                <w:szCs w:val="24"/>
              </w:rPr>
              <w:t xml:space="preserve">Assignment week 9 </w:t>
            </w:r>
          </w:p>
          <w:p w14:paraId="6319A556" w14:textId="214F1261" w:rsidR="005C0F4B" w:rsidRPr="005B7EA2" w:rsidRDefault="005C0F4B" w:rsidP="005C0F4B">
            <w:pPr>
              <w:rPr>
                <w:sz w:val="24"/>
                <w:szCs w:val="24"/>
              </w:rPr>
            </w:pPr>
            <w:r w:rsidRPr="005B7EA2">
              <w:rPr>
                <w:sz w:val="24"/>
                <w:szCs w:val="24"/>
              </w:rPr>
              <w:t>Read the Kashmir conflict Chap3 page 33-</w:t>
            </w:r>
            <w:r w:rsidR="002C63DC" w:rsidRPr="005B7EA2">
              <w:rPr>
                <w:sz w:val="24"/>
                <w:szCs w:val="24"/>
              </w:rPr>
              <w:t>74, explain</w:t>
            </w:r>
            <w:r w:rsidRPr="005B7EA2">
              <w:rPr>
                <w:sz w:val="24"/>
                <w:szCs w:val="24"/>
              </w:rPr>
              <w:t xml:space="preserve"> in two pages how faith-based diplomacy could help prevent the Kashmir conflict?</w:t>
            </w:r>
          </w:p>
        </w:tc>
        <w:tc>
          <w:tcPr>
            <w:tcW w:w="2610" w:type="dxa"/>
            <w:tcBorders>
              <w:top w:val="single" w:sz="4" w:space="0" w:color="auto"/>
            </w:tcBorders>
          </w:tcPr>
          <w:p w14:paraId="69E8B1AD" w14:textId="0E49E2EC" w:rsidR="005C0F4B" w:rsidRPr="005B7EA2" w:rsidRDefault="00DC6656">
            <w:pPr>
              <w:rPr>
                <w:sz w:val="24"/>
                <w:szCs w:val="24"/>
              </w:rPr>
            </w:pPr>
            <w:r w:rsidRPr="005B7EA2">
              <w:rPr>
                <w:sz w:val="24"/>
                <w:szCs w:val="24"/>
              </w:rPr>
              <w:t>Reading: Faith Based Diplomacy by Douglas Johnson; the Kashmir conflict Chap3 p. 33-74</w:t>
            </w:r>
          </w:p>
        </w:tc>
      </w:tr>
      <w:tr w:rsidR="00C53303" w:rsidRPr="005B7EA2" w14:paraId="09CEDAB2" w14:textId="77777777" w:rsidTr="00EC4BEB">
        <w:trPr>
          <w:trHeight w:val="1072"/>
        </w:trPr>
        <w:tc>
          <w:tcPr>
            <w:tcW w:w="1075" w:type="dxa"/>
            <w:tcBorders>
              <w:bottom w:val="single" w:sz="4" w:space="0" w:color="auto"/>
            </w:tcBorders>
          </w:tcPr>
          <w:p w14:paraId="1B92F72F" w14:textId="77777777" w:rsidR="00C53303" w:rsidRPr="005B7EA2" w:rsidRDefault="00C53303">
            <w:pPr>
              <w:numPr>
                <w:ilvl w:val="0"/>
                <w:numId w:val="1"/>
              </w:numPr>
              <w:rPr>
                <w:sz w:val="24"/>
                <w:szCs w:val="24"/>
              </w:rPr>
            </w:pPr>
          </w:p>
        </w:tc>
        <w:tc>
          <w:tcPr>
            <w:tcW w:w="1890" w:type="dxa"/>
            <w:tcBorders>
              <w:bottom w:val="single" w:sz="4" w:space="0" w:color="auto"/>
            </w:tcBorders>
          </w:tcPr>
          <w:p w14:paraId="702199EB" w14:textId="2D41A024" w:rsidR="00C53303" w:rsidRPr="005B7EA2" w:rsidRDefault="00267D51">
            <w:pPr>
              <w:rPr>
                <w:sz w:val="24"/>
                <w:szCs w:val="24"/>
              </w:rPr>
            </w:pPr>
            <w:r>
              <w:rPr>
                <w:sz w:val="24"/>
                <w:szCs w:val="24"/>
              </w:rPr>
              <w:t>Mon. Oct. 2</w:t>
            </w:r>
            <w:r w:rsidR="00F23DCB">
              <w:rPr>
                <w:sz w:val="24"/>
                <w:szCs w:val="24"/>
              </w:rPr>
              <w:t>6</w:t>
            </w:r>
            <w:r>
              <w:rPr>
                <w:sz w:val="24"/>
                <w:szCs w:val="24"/>
              </w:rPr>
              <w:t xml:space="preserve">. to Thurs. Oct. </w:t>
            </w:r>
            <w:r w:rsidR="00F23DCB">
              <w:rPr>
                <w:sz w:val="24"/>
                <w:szCs w:val="24"/>
              </w:rPr>
              <w:t>29</w:t>
            </w:r>
            <w:r w:rsidR="007E5864">
              <w:rPr>
                <w:sz w:val="24"/>
                <w:szCs w:val="24"/>
              </w:rPr>
              <w:t>, 202</w:t>
            </w:r>
            <w:r w:rsidR="00F23DCB">
              <w:rPr>
                <w:sz w:val="24"/>
                <w:szCs w:val="24"/>
              </w:rPr>
              <w:t>6</w:t>
            </w:r>
            <w:r>
              <w:rPr>
                <w:sz w:val="24"/>
                <w:szCs w:val="24"/>
              </w:rPr>
              <w:t xml:space="preserve">. </w:t>
            </w:r>
          </w:p>
        </w:tc>
        <w:tc>
          <w:tcPr>
            <w:tcW w:w="4140" w:type="dxa"/>
            <w:tcBorders>
              <w:bottom w:val="single" w:sz="4" w:space="0" w:color="auto"/>
            </w:tcBorders>
          </w:tcPr>
          <w:p w14:paraId="32754C2C" w14:textId="4A21858D" w:rsidR="002C63DC" w:rsidRPr="005B7EA2" w:rsidRDefault="002C63DC" w:rsidP="002C63DC">
            <w:pPr>
              <w:rPr>
                <w:sz w:val="24"/>
                <w:szCs w:val="24"/>
              </w:rPr>
            </w:pPr>
            <w:r w:rsidRPr="005B7EA2">
              <w:rPr>
                <w:sz w:val="24"/>
                <w:szCs w:val="24"/>
              </w:rPr>
              <w:t xml:space="preserve">Lecture: </w:t>
            </w:r>
            <w:r w:rsidR="00DC6656" w:rsidRPr="005B7EA2">
              <w:rPr>
                <w:sz w:val="24"/>
                <w:szCs w:val="24"/>
              </w:rPr>
              <w:t xml:space="preserve">Principles and methods of </w:t>
            </w:r>
            <w:r w:rsidR="001C1AF2" w:rsidRPr="005B7EA2">
              <w:rPr>
                <w:sz w:val="24"/>
                <w:szCs w:val="24"/>
              </w:rPr>
              <w:t>faith-based</w:t>
            </w:r>
            <w:r w:rsidR="00DC6656" w:rsidRPr="005B7EA2">
              <w:rPr>
                <w:sz w:val="24"/>
                <w:szCs w:val="24"/>
              </w:rPr>
              <w:t xml:space="preserve"> diplomacy </w:t>
            </w:r>
          </w:p>
          <w:p w14:paraId="392BFADB" w14:textId="77777777" w:rsidR="00C53303" w:rsidRDefault="00027C65" w:rsidP="002C63DC">
            <w:pPr>
              <w:rPr>
                <w:sz w:val="24"/>
                <w:szCs w:val="24"/>
              </w:rPr>
            </w:pPr>
            <w:r w:rsidRPr="00027C65">
              <w:rPr>
                <w:sz w:val="24"/>
                <w:szCs w:val="24"/>
              </w:rPr>
              <w:t>https://mycmpi.org/issues-in-cultural-diplomacy-the-changing-communications-paradigm-between-the-u-s-and-muslim-world/</w:t>
            </w:r>
          </w:p>
          <w:p w14:paraId="3D34F3BC" w14:textId="5559F032" w:rsidR="00027C65" w:rsidRDefault="00027C65" w:rsidP="002C63DC">
            <w:pPr>
              <w:rPr>
                <w:sz w:val="24"/>
                <w:szCs w:val="24"/>
              </w:rPr>
            </w:pPr>
            <w:r>
              <w:rPr>
                <w:sz w:val="24"/>
                <w:szCs w:val="24"/>
              </w:rPr>
              <w:t>1. What is the main point in the article?</w:t>
            </w:r>
          </w:p>
          <w:p w14:paraId="541AB006" w14:textId="65518A4F" w:rsidR="00027C65" w:rsidRPr="005B7EA2" w:rsidRDefault="00027C65" w:rsidP="002C63DC">
            <w:pPr>
              <w:rPr>
                <w:sz w:val="24"/>
                <w:szCs w:val="24"/>
              </w:rPr>
            </w:pPr>
            <w:r>
              <w:rPr>
                <w:sz w:val="24"/>
                <w:szCs w:val="24"/>
              </w:rPr>
              <w:t>2. Do you think the author's argument is convincing?</w:t>
            </w:r>
          </w:p>
        </w:tc>
        <w:tc>
          <w:tcPr>
            <w:tcW w:w="2610" w:type="dxa"/>
            <w:tcBorders>
              <w:bottom w:val="single" w:sz="4" w:space="0" w:color="auto"/>
            </w:tcBorders>
          </w:tcPr>
          <w:p w14:paraId="1EDFC680" w14:textId="6EAAA30B" w:rsidR="00C53303" w:rsidRPr="005B7EA2" w:rsidRDefault="00BE3761">
            <w:pPr>
              <w:rPr>
                <w:sz w:val="24"/>
                <w:szCs w:val="24"/>
              </w:rPr>
            </w:pPr>
            <w:r w:rsidRPr="005B7EA2">
              <w:rPr>
                <w:sz w:val="24"/>
                <w:szCs w:val="24"/>
              </w:rPr>
              <w:t>Reading</w:t>
            </w:r>
            <w:r w:rsidR="00027C65">
              <w:t xml:space="preserve"> </w:t>
            </w:r>
            <w:r w:rsidR="00027C65" w:rsidRPr="00027C65">
              <w:rPr>
                <w:sz w:val="24"/>
                <w:szCs w:val="24"/>
              </w:rPr>
              <w:t>Issues in Cultural Diplomacy: The Changing Communications Paradigm between the U.S. and Muslim World.</w:t>
            </w:r>
          </w:p>
        </w:tc>
      </w:tr>
      <w:tr w:rsidR="002C63DC" w:rsidRPr="005B7EA2" w14:paraId="54B722BB" w14:textId="77777777" w:rsidTr="00EC4BEB">
        <w:trPr>
          <w:trHeight w:val="416"/>
        </w:trPr>
        <w:tc>
          <w:tcPr>
            <w:tcW w:w="1075" w:type="dxa"/>
            <w:tcBorders>
              <w:top w:val="single" w:sz="4" w:space="0" w:color="auto"/>
              <w:bottom w:val="single" w:sz="4" w:space="0" w:color="auto"/>
            </w:tcBorders>
          </w:tcPr>
          <w:p w14:paraId="13C93B19" w14:textId="77777777" w:rsidR="002C63DC" w:rsidRPr="005B7EA2" w:rsidRDefault="002C63DC" w:rsidP="002C63DC">
            <w:pPr>
              <w:ind w:left="360"/>
              <w:rPr>
                <w:sz w:val="24"/>
                <w:szCs w:val="24"/>
              </w:rPr>
            </w:pPr>
          </w:p>
        </w:tc>
        <w:tc>
          <w:tcPr>
            <w:tcW w:w="1890" w:type="dxa"/>
            <w:tcBorders>
              <w:top w:val="single" w:sz="4" w:space="0" w:color="auto"/>
              <w:bottom w:val="single" w:sz="4" w:space="0" w:color="auto"/>
            </w:tcBorders>
          </w:tcPr>
          <w:p w14:paraId="093DE264" w14:textId="77777777" w:rsidR="00F23DCB" w:rsidRDefault="00267D51" w:rsidP="002C63DC">
            <w:pPr>
              <w:rPr>
                <w:sz w:val="24"/>
                <w:szCs w:val="24"/>
              </w:rPr>
            </w:pPr>
            <w:r>
              <w:rPr>
                <w:sz w:val="24"/>
                <w:szCs w:val="24"/>
              </w:rPr>
              <w:t xml:space="preserve">Thurs. Oct. </w:t>
            </w:r>
            <w:r w:rsidR="00F23DCB">
              <w:rPr>
                <w:sz w:val="24"/>
                <w:szCs w:val="24"/>
              </w:rPr>
              <w:t>29</w:t>
            </w:r>
          </w:p>
          <w:p w14:paraId="29ECF018" w14:textId="2281B488" w:rsidR="002C63DC" w:rsidRPr="005B7EA2" w:rsidRDefault="00267D51" w:rsidP="002C63DC">
            <w:pPr>
              <w:rPr>
                <w:sz w:val="24"/>
                <w:szCs w:val="24"/>
              </w:rPr>
            </w:pPr>
            <w:r>
              <w:rPr>
                <w:sz w:val="24"/>
                <w:szCs w:val="24"/>
              </w:rPr>
              <w:t xml:space="preserve">to </w:t>
            </w:r>
            <w:r w:rsidR="002C63DC" w:rsidRPr="005B7EA2">
              <w:rPr>
                <w:sz w:val="24"/>
                <w:szCs w:val="24"/>
              </w:rPr>
              <w:t>S</w:t>
            </w:r>
            <w:r>
              <w:rPr>
                <w:sz w:val="24"/>
                <w:szCs w:val="24"/>
              </w:rPr>
              <w:t xml:space="preserve">un. Nov. </w:t>
            </w:r>
            <w:proofErr w:type="gramStart"/>
            <w:r w:rsidR="00F23DCB">
              <w:rPr>
                <w:sz w:val="24"/>
                <w:szCs w:val="24"/>
              </w:rPr>
              <w:t>1</w:t>
            </w:r>
            <w:r w:rsidR="000D488D">
              <w:rPr>
                <w:sz w:val="24"/>
                <w:szCs w:val="24"/>
              </w:rPr>
              <w:t>nd</w:t>
            </w:r>
            <w:proofErr w:type="gramEnd"/>
            <w:r w:rsidR="007E5864">
              <w:rPr>
                <w:sz w:val="24"/>
                <w:szCs w:val="24"/>
              </w:rPr>
              <w:t>, 202</w:t>
            </w:r>
            <w:r w:rsidR="000D488D">
              <w:rPr>
                <w:sz w:val="24"/>
                <w:szCs w:val="24"/>
              </w:rPr>
              <w:t>5</w:t>
            </w:r>
            <w:r>
              <w:rPr>
                <w:sz w:val="24"/>
                <w:szCs w:val="24"/>
              </w:rPr>
              <w:t xml:space="preserve">. </w:t>
            </w:r>
          </w:p>
        </w:tc>
        <w:tc>
          <w:tcPr>
            <w:tcW w:w="4140" w:type="dxa"/>
            <w:tcBorders>
              <w:top w:val="single" w:sz="4" w:space="0" w:color="auto"/>
              <w:bottom w:val="single" w:sz="4" w:space="0" w:color="auto"/>
            </w:tcBorders>
          </w:tcPr>
          <w:p w14:paraId="2C63153C" w14:textId="2C1CECD3" w:rsidR="002C63DC" w:rsidRPr="005B7EA2" w:rsidRDefault="002C63DC" w:rsidP="002C63DC">
            <w:pPr>
              <w:rPr>
                <w:sz w:val="24"/>
                <w:szCs w:val="24"/>
              </w:rPr>
            </w:pPr>
            <w:r w:rsidRPr="005B7EA2">
              <w:rPr>
                <w:sz w:val="24"/>
                <w:szCs w:val="24"/>
              </w:rPr>
              <w:t xml:space="preserve">Assignment week 10 </w:t>
            </w:r>
          </w:p>
          <w:p w14:paraId="32D5BE3D" w14:textId="77777777" w:rsidR="00622893" w:rsidRPr="00622893" w:rsidRDefault="00622893" w:rsidP="00622893">
            <w:pPr>
              <w:rPr>
                <w:sz w:val="24"/>
                <w:szCs w:val="24"/>
              </w:rPr>
            </w:pPr>
            <w:r w:rsidRPr="00622893">
              <w:rPr>
                <w:sz w:val="24"/>
                <w:szCs w:val="24"/>
              </w:rPr>
              <w:t>Discuss these two questions with your peers.</w:t>
            </w:r>
          </w:p>
          <w:p w14:paraId="2AF97229" w14:textId="77777777" w:rsidR="00622893" w:rsidRPr="00622893" w:rsidRDefault="00622893" w:rsidP="00622893">
            <w:pPr>
              <w:rPr>
                <w:sz w:val="24"/>
                <w:szCs w:val="24"/>
              </w:rPr>
            </w:pPr>
            <w:r w:rsidRPr="00622893">
              <w:rPr>
                <w:sz w:val="24"/>
                <w:szCs w:val="24"/>
              </w:rPr>
              <w:t xml:space="preserve">1. Do you agree with Madeleine Albright that the future of the world is multi-ethnic, multi-religious and multi-racial? </w:t>
            </w:r>
          </w:p>
          <w:p w14:paraId="01C3A389" w14:textId="4915C130" w:rsidR="002C63DC" w:rsidRPr="005B7EA2" w:rsidRDefault="00622893" w:rsidP="00622893">
            <w:pPr>
              <w:rPr>
                <w:sz w:val="24"/>
                <w:szCs w:val="24"/>
              </w:rPr>
            </w:pPr>
            <w:r w:rsidRPr="00622893">
              <w:rPr>
                <w:sz w:val="24"/>
                <w:szCs w:val="24"/>
              </w:rPr>
              <w:t>2. How do we maintain peace and stability in such an environment?</w:t>
            </w:r>
          </w:p>
        </w:tc>
        <w:tc>
          <w:tcPr>
            <w:tcW w:w="2610" w:type="dxa"/>
            <w:tcBorders>
              <w:top w:val="single" w:sz="4" w:space="0" w:color="auto"/>
              <w:bottom w:val="single" w:sz="4" w:space="0" w:color="auto"/>
            </w:tcBorders>
          </w:tcPr>
          <w:p w14:paraId="7DD9DBD6" w14:textId="29D3AB83" w:rsidR="00A60BD0" w:rsidRPr="005B7EA2" w:rsidRDefault="00BE3761">
            <w:pPr>
              <w:rPr>
                <w:sz w:val="24"/>
                <w:szCs w:val="24"/>
              </w:rPr>
            </w:pPr>
            <w:r w:rsidRPr="005B7EA2">
              <w:rPr>
                <w:sz w:val="24"/>
                <w:szCs w:val="24"/>
              </w:rPr>
              <w:t>Video:</w:t>
            </w:r>
            <w:r w:rsidR="00A60BD0" w:rsidRPr="005B7EA2">
              <w:rPr>
                <w:sz w:val="24"/>
                <w:szCs w:val="24"/>
              </w:rPr>
              <w:t xml:space="preserve"> The Future of Religion and Diplomacy - Madeleine Albright</w:t>
            </w:r>
          </w:p>
          <w:p w14:paraId="496577F1" w14:textId="2D899C7D" w:rsidR="00A60BD0" w:rsidRPr="005B7EA2" w:rsidRDefault="00A60BD0">
            <w:pPr>
              <w:rPr>
                <w:sz w:val="24"/>
                <w:szCs w:val="24"/>
              </w:rPr>
            </w:pPr>
            <w:r w:rsidRPr="005B7EA2">
              <w:rPr>
                <w:sz w:val="24"/>
                <w:szCs w:val="24"/>
              </w:rPr>
              <w:t>https://www.youtube.com/watch?v=JPPYla211pE</w:t>
            </w:r>
          </w:p>
        </w:tc>
      </w:tr>
      <w:tr w:rsidR="002C63DC" w:rsidRPr="005B7EA2" w14:paraId="73549CC9" w14:textId="77777777" w:rsidTr="00EC4BEB">
        <w:trPr>
          <w:trHeight w:val="768"/>
        </w:trPr>
        <w:tc>
          <w:tcPr>
            <w:tcW w:w="1075" w:type="dxa"/>
            <w:tcBorders>
              <w:top w:val="single" w:sz="4" w:space="0" w:color="auto"/>
              <w:left w:val="single" w:sz="4" w:space="0" w:color="auto"/>
              <w:bottom w:val="single" w:sz="4" w:space="0" w:color="auto"/>
            </w:tcBorders>
          </w:tcPr>
          <w:p w14:paraId="0F1E5B72" w14:textId="77777777" w:rsidR="002C63DC" w:rsidRPr="005B7EA2" w:rsidRDefault="002C63DC">
            <w:pPr>
              <w:numPr>
                <w:ilvl w:val="0"/>
                <w:numId w:val="1"/>
              </w:numPr>
              <w:rPr>
                <w:sz w:val="24"/>
                <w:szCs w:val="24"/>
              </w:rPr>
            </w:pPr>
          </w:p>
        </w:tc>
        <w:tc>
          <w:tcPr>
            <w:tcW w:w="1890" w:type="dxa"/>
            <w:tcBorders>
              <w:top w:val="single" w:sz="4" w:space="0" w:color="auto"/>
              <w:bottom w:val="single" w:sz="4" w:space="0" w:color="auto"/>
            </w:tcBorders>
          </w:tcPr>
          <w:p w14:paraId="1AA6DB7D" w14:textId="363F7068" w:rsidR="002C63DC" w:rsidRPr="005B7EA2" w:rsidRDefault="00267D51">
            <w:pPr>
              <w:rPr>
                <w:sz w:val="24"/>
                <w:szCs w:val="24"/>
              </w:rPr>
            </w:pPr>
            <w:r>
              <w:rPr>
                <w:sz w:val="24"/>
                <w:szCs w:val="24"/>
              </w:rPr>
              <w:t xml:space="preserve">Mon. Nov. </w:t>
            </w:r>
            <w:r w:rsidR="00F23DCB">
              <w:rPr>
                <w:sz w:val="24"/>
                <w:szCs w:val="24"/>
              </w:rPr>
              <w:t>1st</w:t>
            </w:r>
            <w:r>
              <w:rPr>
                <w:sz w:val="24"/>
                <w:szCs w:val="24"/>
              </w:rPr>
              <w:t xml:space="preserve"> to Thurs. Nov.</w:t>
            </w:r>
            <w:r w:rsidR="00F23DCB">
              <w:rPr>
                <w:sz w:val="24"/>
                <w:szCs w:val="24"/>
              </w:rPr>
              <w:t>6</w:t>
            </w:r>
            <w:r>
              <w:rPr>
                <w:sz w:val="24"/>
                <w:szCs w:val="24"/>
              </w:rPr>
              <w:t>, 202</w:t>
            </w:r>
            <w:r w:rsidR="00F23DCB">
              <w:rPr>
                <w:sz w:val="24"/>
                <w:szCs w:val="24"/>
              </w:rPr>
              <w:t>6</w:t>
            </w:r>
            <w:r>
              <w:rPr>
                <w:sz w:val="24"/>
                <w:szCs w:val="24"/>
              </w:rPr>
              <w:t xml:space="preserve">. </w:t>
            </w:r>
          </w:p>
        </w:tc>
        <w:tc>
          <w:tcPr>
            <w:tcW w:w="4140" w:type="dxa"/>
            <w:tcBorders>
              <w:top w:val="single" w:sz="4" w:space="0" w:color="auto"/>
              <w:bottom w:val="single" w:sz="4" w:space="0" w:color="auto"/>
            </w:tcBorders>
          </w:tcPr>
          <w:p w14:paraId="3B2E1AEF" w14:textId="77777777" w:rsidR="002C63DC" w:rsidRPr="005B7EA2" w:rsidRDefault="002C63DC" w:rsidP="002C63DC">
            <w:pPr>
              <w:rPr>
                <w:sz w:val="24"/>
                <w:szCs w:val="24"/>
              </w:rPr>
            </w:pPr>
            <w:r w:rsidRPr="005B7EA2">
              <w:rPr>
                <w:sz w:val="24"/>
                <w:szCs w:val="24"/>
              </w:rPr>
              <w:t>Lecture: Through Nonviolence to Truth: Gandhi’s Vision of Reconciliation</w:t>
            </w:r>
          </w:p>
          <w:p w14:paraId="586FA3AA" w14:textId="390510DB" w:rsidR="002C63DC" w:rsidRDefault="00E23352" w:rsidP="002C63DC">
            <w:pPr>
              <w:rPr>
                <w:sz w:val="24"/>
                <w:szCs w:val="24"/>
              </w:rPr>
            </w:pPr>
            <w:r>
              <w:rPr>
                <w:sz w:val="24"/>
                <w:szCs w:val="24"/>
              </w:rPr>
              <w:t xml:space="preserve">Read </w:t>
            </w:r>
            <w:r w:rsidR="002C63DC" w:rsidRPr="005B7EA2">
              <w:rPr>
                <w:sz w:val="24"/>
                <w:szCs w:val="24"/>
              </w:rPr>
              <w:t xml:space="preserve">chapter 5: </w:t>
            </w:r>
            <w:r w:rsidR="008365DC" w:rsidRPr="005B7EA2">
              <w:rPr>
                <w:sz w:val="24"/>
                <w:szCs w:val="24"/>
              </w:rPr>
              <w:t>P.</w:t>
            </w:r>
            <w:r w:rsidR="002C63DC" w:rsidRPr="005B7EA2">
              <w:rPr>
                <w:sz w:val="24"/>
                <w:szCs w:val="24"/>
              </w:rPr>
              <w:t>91- 120</w:t>
            </w:r>
          </w:p>
          <w:p w14:paraId="4B86347B" w14:textId="32BF56A9" w:rsidR="00E23352" w:rsidRPr="00E23352" w:rsidRDefault="00E23352" w:rsidP="00E23352">
            <w:pPr>
              <w:rPr>
                <w:sz w:val="24"/>
                <w:szCs w:val="24"/>
              </w:rPr>
            </w:pPr>
            <w:r w:rsidRPr="00E23352">
              <w:rPr>
                <w:sz w:val="24"/>
                <w:szCs w:val="24"/>
              </w:rPr>
              <w:t xml:space="preserve">1. What do you think is the root cause of the Palestine and Israel conflict? </w:t>
            </w:r>
          </w:p>
          <w:p w14:paraId="0E3F114C" w14:textId="5DCC9461" w:rsidR="00E23352" w:rsidRPr="005B7EA2" w:rsidRDefault="00E23352" w:rsidP="00E23352">
            <w:pPr>
              <w:rPr>
                <w:sz w:val="24"/>
                <w:szCs w:val="24"/>
              </w:rPr>
            </w:pPr>
            <w:r w:rsidRPr="00E23352">
              <w:rPr>
                <w:sz w:val="24"/>
                <w:szCs w:val="24"/>
              </w:rPr>
              <w:t xml:space="preserve">2. What would you propose to the two parties to </w:t>
            </w:r>
            <w:r w:rsidR="007E5864" w:rsidRPr="00E23352">
              <w:rPr>
                <w:sz w:val="24"/>
                <w:szCs w:val="24"/>
              </w:rPr>
              <w:t>end</w:t>
            </w:r>
            <w:r w:rsidRPr="00E23352">
              <w:rPr>
                <w:sz w:val="24"/>
                <w:szCs w:val="24"/>
              </w:rPr>
              <w:t xml:space="preserve"> this conflict?</w:t>
            </w:r>
          </w:p>
        </w:tc>
        <w:tc>
          <w:tcPr>
            <w:tcW w:w="2610" w:type="dxa"/>
            <w:tcBorders>
              <w:top w:val="single" w:sz="4" w:space="0" w:color="auto"/>
              <w:bottom w:val="single" w:sz="4" w:space="0" w:color="auto"/>
            </w:tcBorders>
          </w:tcPr>
          <w:p w14:paraId="24873DA5" w14:textId="56F03666" w:rsidR="002C63DC" w:rsidRPr="005B7EA2" w:rsidRDefault="00BE3761">
            <w:pPr>
              <w:rPr>
                <w:sz w:val="24"/>
                <w:szCs w:val="24"/>
              </w:rPr>
            </w:pPr>
            <w:r w:rsidRPr="005B7EA2">
              <w:rPr>
                <w:sz w:val="24"/>
                <w:szCs w:val="24"/>
              </w:rPr>
              <w:t>Reading:</w:t>
            </w:r>
            <w:r w:rsidR="00A60BD0" w:rsidRPr="005B7EA2">
              <w:rPr>
                <w:sz w:val="24"/>
                <w:szCs w:val="24"/>
              </w:rPr>
              <w:t xml:space="preserve"> Faith</w:t>
            </w:r>
            <w:r w:rsidR="008365DC" w:rsidRPr="005B7EA2">
              <w:rPr>
                <w:sz w:val="24"/>
                <w:szCs w:val="24"/>
              </w:rPr>
              <w:t xml:space="preserve"> B</w:t>
            </w:r>
            <w:r w:rsidR="00A60BD0" w:rsidRPr="005B7EA2">
              <w:rPr>
                <w:sz w:val="24"/>
                <w:szCs w:val="24"/>
              </w:rPr>
              <w:t xml:space="preserve">ased </w:t>
            </w:r>
            <w:r w:rsidR="008365DC" w:rsidRPr="005B7EA2">
              <w:rPr>
                <w:sz w:val="24"/>
                <w:szCs w:val="24"/>
              </w:rPr>
              <w:t>Di</w:t>
            </w:r>
            <w:r w:rsidR="00A60BD0" w:rsidRPr="005B7EA2">
              <w:rPr>
                <w:sz w:val="24"/>
                <w:szCs w:val="24"/>
              </w:rPr>
              <w:t>plomacy</w:t>
            </w:r>
            <w:r w:rsidR="008365DC" w:rsidRPr="005B7EA2">
              <w:rPr>
                <w:sz w:val="24"/>
                <w:szCs w:val="24"/>
              </w:rPr>
              <w:t xml:space="preserve"> by Douglas Johnson P. 91 to 120</w:t>
            </w:r>
          </w:p>
        </w:tc>
      </w:tr>
      <w:tr w:rsidR="00C8050B" w:rsidRPr="005B7EA2" w14:paraId="686C7608" w14:textId="77777777" w:rsidTr="00EC4BEB">
        <w:trPr>
          <w:trHeight w:val="360"/>
        </w:trPr>
        <w:tc>
          <w:tcPr>
            <w:tcW w:w="1075" w:type="dxa"/>
            <w:tcBorders>
              <w:top w:val="single" w:sz="4" w:space="0" w:color="auto"/>
              <w:left w:val="single" w:sz="4" w:space="0" w:color="auto"/>
              <w:bottom w:val="single" w:sz="4" w:space="0" w:color="auto"/>
            </w:tcBorders>
          </w:tcPr>
          <w:p w14:paraId="4816C769" w14:textId="77777777" w:rsidR="00C8050B" w:rsidRPr="005B7EA2" w:rsidRDefault="00C8050B" w:rsidP="00C8050B">
            <w:pPr>
              <w:ind w:left="308"/>
              <w:rPr>
                <w:sz w:val="24"/>
                <w:szCs w:val="24"/>
              </w:rPr>
            </w:pPr>
          </w:p>
        </w:tc>
        <w:tc>
          <w:tcPr>
            <w:tcW w:w="1890" w:type="dxa"/>
            <w:tcBorders>
              <w:top w:val="single" w:sz="4" w:space="0" w:color="auto"/>
              <w:bottom w:val="single" w:sz="4" w:space="0" w:color="auto"/>
            </w:tcBorders>
          </w:tcPr>
          <w:p w14:paraId="2CECEED9" w14:textId="6DCEB3FC" w:rsidR="00C8050B" w:rsidRPr="005B7EA2" w:rsidRDefault="00267D51" w:rsidP="00C8050B">
            <w:pPr>
              <w:rPr>
                <w:sz w:val="24"/>
                <w:szCs w:val="24"/>
              </w:rPr>
            </w:pPr>
            <w:r>
              <w:rPr>
                <w:sz w:val="24"/>
                <w:szCs w:val="24"/>
              </w:rPr>
              <w:t xml:space="preserve">Thurs. Nov. </w:t>
            </w:r>
            <w:r w:rsidR="00F23DCB">
              <w:rPr>
                <w:sz w:val="24"/>
                <w:szCs w:val="24"/>
              </w:rPr>
              <w:t>5</w:t>
            </w:r>
            <w:r>
              <w:rPr>
                <w:sz w:val="24"/>
                <w:szCs w:val="24"/>
              </w:rPr>
              <w:t xml:space="preserve"> to </w:t>
            </w:r>
            <w:r w:rsidR="00C8050B" w:rsidRPr="005B7EA2">
              <w:rPr>
                <w:sz w:val="24"/>
                <w:szCs w:val="24"/>
              </w:rPr>
              <w:t>S</w:t>
            </w:r>
            <w:r>
              <w:rPr>
                <w:sz w:val="24"/>
                <w:szCs w:val="24"/>
              </w:rPr>
              <w:t xml:space="preserve">un. Nov. </w:t>
            </w:r>
            <w:r w:rsidR="00F23DCB">
              <w:rPr>
                <w:sz w:val="24"/>
                <w:szCs w:val="24"/>
              </w:rPr>
              <w:t>8</w:t>
            </w:r>
            <w:r>
              <w:rPr>
                <w:sz w:val="24"/>
                <w:szCs w:val="24"/>
              </w:rPr>
              <w:t>, 202</w:t>
            </w:r>
            <w:r w:rsidR="00F23DCB">
              <w:rPr>
                <w:sz w:val="24"/>
                <w:szCs w:val="24"/>
              </w:rPr>
              <w:t>6</w:t>
            </w:r>
            <w:r>
              <w:rPr>
                <w:sz w:val="24"/>
                <w:szCs w:val="24"/>
              </w:rPr>
              <w:t xml:space="preserve">. </w:t>
            </w:r>
            <w:r w:rsidR="00C8050B" w:rsidRPr="005B7EA2">
              <w:rPr>
                <w:sz w:val="24"/>
                <w:szCs w:val="24"/>
              </w:rPr>
              <w:t xml:space="preserve">  </w:t>
            </w:r>
          </w:p>
        </w:tc>
        <w:tc>
          <w:tcPr>
            <w:tcW w:w="4140" w:type="dxa"/>
            <w:tcBorders>
              <w:top w:val="single" w:sz="4" w:space="0" w:color="auto"/>
              <w:bottom w:val="single" w:sz="4" w:space="0" w:color="auto"/>
            </w:tcBorders>
          </w:tcPr>
          <w:p w14:paraId="62987C62" w14:textId="6E0D48F3" w:rsidR="00C8050B" w:rsidRPr="005B7EA2" w:rsidRDefault="00C8050B" w:rsidP="00C8050B">
            <w:pPr>
              <w:rPr>
                <w:sz w:val="24"/>
                <w:szCs w:val="24"/>
              </w:rPr>
            </w:pPr>
            <w:r w:rsidRPr="005B7EA2">
              <w:rPr>
                <w:sz w:val="24"/>
                <w:szCs w:val="24"/>
              </w:rPr>
              <w:t xml:space="preserve">Assignment week 11 </w:t>
            </w:r>
          </w:p>
          <w:p w14:paraId="1893BD4C" w14:textId="70AEA04F" w:rsidR="00C8050B" w:rsidRPr="005B7EA2" w:rsidRDefault="00567D4F" w:rsidP="00C8050B">
            <w:pPr>
              <w:rPr>
                <w:sz w:val="24"/>
                <w:szCs w:val="24"/>
              </w:rPr>
            </w:pPr>
            <w:r>
              <w:rPr>
                <w:sz w:val="24"/>
                <w:szCs w:val="24"/>
              </w:rPr>
              <w:t xml:space="preserve">Analyze </w:t>
            </w:r>
            <w:r w:rsidR="007E5864" w:rsidRPr="00622893">
              <w:rPr>
                <w:sz w:val="24"/>
                <w:szCs w:val="24"/>
              </w:rPr>
              <w:t>how Gandhi’s</w:t>
            </w:r>
            <w:r w:rsidR="00622893" w:rsidRPr="00622893">
              <w:rPr>
                <w:sz w:val="24"/>
                <w:szCs w:val="24"/>
              </w:rPr>
              <w:t xml:space="preserve"> principles of non-violence can help address the </w:t>
            </w:r>
            <w:r>
              <w:rPr>
                <w:sz w:val="24"/>
                <w:szCs w:val="24"/>
              </w:rPr>
              <w:t xml:space="preserve">current </w:t>
            </w:r>
            <w:r w:rsidR="00622893" w:rsidRPr="00622893">
              <w:rPr>
                <w:sz w:val="24"/>
                <w:szCs w:val="24"/>
              </w:rPr>
              <w:t>Israeli-Palestinian conflict?</w:t>
            </w:r>
          </w:p>
        </w:tc>
        <w:tc>
          <w:tcPr>
            <w:tcW w:w="2610" w:type="dxa"/>
            <w:tcBorders>
              <w:top w:val="single" w:sz="4" w:space="0" w:color="auto"/>
              <w:bottom w:val="single" w:sz="4" w:space="0" w:color="auto"/>
            </w:tcBorders>
          </w:tcPr>
          <w:p w14:paraId="76D1C481" w14:textId="62E04AFA" w:rsidR="00C8050B" w:rsidRPr="005B7EA2" w:rsidRDefault="00BE3761">
            <w:pPr>
              <w:rPr>
                <w:sz w:val="24"/>
                <w:szCs w:val="24"/>
              </w:rPr>
            </w:pPr>
            <w:r w:rsidRPr="005B7EA2">
              <w:rPr>
                <w:sz w:val="24"/>
                <w:szCs w:val="24"/>
              </w:rPr>
              <w:t>Video</w:t>
            </w:r>
            <w:r w:rsidR="008365DC" w:rsidRPr="005B7EA2">
              <w:rPr>
                <w:sz w:val="24"/>
                <w:szCs w:val="24"/>
              </w:rPr>
              <w:t>: Israeli-Palestinian Conflict Explained | Model Diplomacy https://www.youtube.com/watch?v=VYHlrCKBeLM</w:t>
            </w:r>
          </w:p>
        </w:tc>
      </w:tr>
      <w:tr w:rsidR="002C63DC" w:rsidRPr="005B7EA2" w14:paraId="69C96B80" w14:textId="77777777" w:rsidTr="00EC4BEB">
        <w:trPr>
          <w:trHeight w:val="432"/>
        </w:trPr>
        <w:tc>
          <w:tcPr>
            <w:tcW w:w="1075" w:type="dxa"/>
            <w:tcBorders>
              <w:top w:val="single" w:sz="4" w:space="0" w:color="auto"/>
              <w:left w:val="single" w:sz="4" w:space="0" w:color="auto"/>
              <w:bottom w:val="single" w:sz="4" w:space="0" w:color="auto"/>
            </w:tcBorders>
          </w:tcPr>
          <w:p w14:paraId="26AAECDA" w14:textId="77777777" w:rsidR="002C63DC" w:rsidRPr="005B7EA2" w:rsidRDefault="002C63DC">
            <w:pPr>
              <w:numPr>
                <w:ilvl w:val="0"/>
                <w:numId w:val="1"/>
              </w:numPr>
              <w:rPr>
                <w:sz w:val="24"/>
                <w:szCs w:val="24"/>
              </w:rPr>
            </w:pPr>
          </w:p>
        </w:tc>
        <w:tc>
          <w:tcPr>
            <w:tcW w:w="1890" w:type="dxa"/>
            <w:tcBorders>
              <w:top w:val="single" w:sz="4" w:space="0" w:color="auto"/>
              <w:bottom w:val="single" w:sz="4" w:space="0" w:color="auto"/>
            </w:tcBorders>
          </w:tcPr>
          <w:p w14:paraId="064D1E92" w14:textId="016937A8" w:rsidR="002C63DC" w:rsidRPr="005B7EA2" w:rsidRDefault="00267D51">
            <w:pPr>
              <w:rPr>
                <w:sz w:val="24"/>
                <w:szCs w:val="24"/>
              </w:rPr>
            </w:pPr>
            <w:r>
              <w:rPr>
                <w:sz w:val="24"/>
                <w:szCs w:val="24"/>
              </w:rPr>
              <w:t xml:space="preserve">Mon. Nov.  </w:t>
            </w:r>
            <w:r w:rsidR="00F23DCB">
              <w:rPr>
                <w:sz w:val="24"/>
                <w:szCs w:val="24"/>
              </w:rPr>
              <w:t>9</w:t>
            </w:r>
            <w:r>
              <w:rPr>
                <w:sz w:val="24"/>
                <w:szCs w:val="24"/>
              </w:rPr>
              <w:t xml:space="preserve"> to Thurs. Nov. 1</w:t>
            </w:r>
            <w:r w:rsidR="00F23DCB">
              <w:rPr>
                <w:sz w:val="24"/>
                <w:szCs w:val="24"/>
              </w:rPr>
              <w:t>2</w:t>
            </w:r>
            <w:r w:rsidR="007E5864">
              <w:rPr>
                <w:sz w:val="24"/>
                <w:szCs w:val="24"/>
              </w:rPr>
              <w:t>, 202</w:t>
            </w:r>
            <w:r w:rsidR="00F23DCB">
              <w:rPr>
                <w:sz w:val="24"/>
                <w:szCs w:val="24"/>
              </w:rPr>
              <w:t>6</w:t>
            </w:r>
            <w:r>
              <w:rPr>
                <w:sz w:val="24"/>
                <w:szCs w:val="24"/>
              </w:rPr>
              <w:t xml:space="preserve">. </w:t>
            </w:r>
          </w:p>
        </w:tc>
        <w:tc>
          <w:tcPr>
            <w:tcW w:w="4140" w:type="dxa"/>
            <w:tcBorders>
              <w:top w:val="single" w:sz="4" w:space="0" w:color="auto"/>
              <w:bottom w:val="single" w:sz="4" w:space="0" w:color="auto"/>
            </w:tcBorders>
          </w:tcPr>
          <w:p w14:paraId="2D77F2AE" w14:textId="7FBDAFE8" w:rsidR="00C8050B" w:rsidRPr="005B7EA2" w:rsidRDefault="00C8050B" w:rsidP="00C8050B">
            <w:pPr>
              <w:rPr>
                <w:sz w:val="24"/>
                <w:szCs w:val="24"/>
              </w:rPr>
            </w:pPr>
            <w:r w:rsidRPr="005B7EA2">
              <w:rPr>
                <w:sz w:val="24"/>
                <w:szCs w:val="24"/>
              </w:rPr>
              <w:t>Negotiation: A Christian Model</w:t>
            </w:r>
          </w:p>
          <w:p w14:paraId="579A836E" w14:textId="0B756BEC" w:rsidR="002C63DC" w:rsidRPr="005B7EA2" w:rsidRDefault="00C8050B" w:rsidP="00C8050B">
            <w:pPr>
              <w:rPr>
                <w:sz w:val="24"/>
                <w:szCs w:val="24"/>
              </w:rPr>
            </w:pPr>
            <w:r w:rsidRPr="005B7EA2">
              <w:rPr>
                <w:sz w:val="24"/>
                <w:szCs w:val="24"/>
              </w:rPr>
              <w:t>Assignment week 12 Assignment: Chap 6: pp. 124-165</w:t>
            </w:r>
            <w:r w:rsidR="007C5839">
              <w:rPr>
                <w:sz w:val="24"/>
                <w:szCs w:val="24"/>
              </w:rPr>
              <w:t xml:space="preserve"> </w:t>
            </w:r>
            <w:r w:rsidR="007C5839" w:rsidRPr="007C5839">
              <w:rPr>
                <w:sz w:val="24"/>
                <w:szCs w:val="24"/>
              </w:rPr>
              <w:t>Explain religious factors that contributed to the success of reconciliation in Bosnia-Herzegovina and Kosovo conflict?</w:t>
            </w:r>
          </w:p>
        </w:tc>
        <w:tc>
          <w:tcPr>
            <w:tcW w:w="2610" w:type="dxa"/>
            <w:tcBorders>
              <w:top w:val="single" w:sz="4" w:space="0" w:color="auto"/>
              <w:bottom w:val="single" w:sz="4" w:space="0" w:color="auto"/>
            </w:tcBorders>
          </w:tcPr>
          <w:p w14:paraId="5DB0FC3C" w14:textId="08A53A98" w:rsidR="002C63DC" w:rsidRPr="005B7EA2" w:rsidRDefault="00651B55">
            <w:pPr>
              <w:rPr>
                <w:sz w:val="24"/>
                <w:szCs w:val="24"/>
              </w:rPr>
            </w:pPr>
            <w:r w:rsidRPr="005B7EA2">
              <w:rPr>
                <w:sz w:val="24"/>
                <w:szCs w:val="24"/>
              </w:rPr>
              <w:t>Reading:</w:t>
            </w:r>
            <w:r w:rsidR="008365DC" w:rsidRPr="005B7EA2">
              <w:rPr>
                <w:sz w:val="24"/>
                <w:szCs w:val="24"/>
              </w:rPr>
              <w:t xml:space="preserve"> Faith Based Diplomacy by Douglas Johnson P. 124-165</w:t>
            </w:r>
          </w:p>
        </w:tc>
      </w:tr>
      <w:tr w:rsidR="00C8050B" w:rsidRPr="005B7EA2" w14:paraId="27C7813F" w14:textId="77777777" w:rsidTr="00EC4BEB">
        <w:trPr>
          <w:trHeight w:val="272"/>
        </w:trPr>
        <w:tc>
          <w:tcPr>
            <w:tcW w:w="1075" w:type="dxa"/>
            <w:tcBorders>
              <w:top w:val="single" w:sz="4" w:space="0" w:color="auto"/>
              <w:left w:val="single" w:sz="4" w:space="0" w:color="auto"/>
              <w:bottom w:val="single" w:sz="4" w:space="0" w:color="auto"/>
            </w:tcBorders>
          </w:tcPr>
          <w:p w14:paraId="374EE14A" w14:textId="77777777" w:rsidR="00C8050B" w:rsidRPr="005B7EA2" w:rsidRDefault="00C8050B" w:rsidP="00651B55">
            <w:pPr>
              <w:ind w:left="308"/>
              <w:rPr>
                <w:sz w:val="24"/>
                <w:szCs w:val="24"/>
              </w:rPr>
            </w:pPr>
          </w:p>
        </w:tc>
        <w:tc>
          <w:tcPr>
            <w:tcW w:w="1890" w:type="dxa"/>
            <w:tcBorders>
              <w:top w:val="single" w:sz="4" w:space="0" w:color="auto"/>
              <w:bottom w:val="single" w:sz="4" w:space="0" w:color="auto"/>
            </w:tcBorders>
          </w:tcPr>
          <w:p w14:paraId="6825937F" w14:textId="4FEC93D8" w:rsidR="00C8050B" w:rsidRPr="005B7EA2" w:rsidRDefault="00267D51">
            <w:pPr>
              <w:rPr>
                <w:sz w:val="24"/>
                <w:szCs w:val="24"/>
              </w:rPr>
            </w:pPr>
            <w:r>
              <w:rPr>
                <w:sz w:val="24"/>
                <w:szCs w:val="24"/>
              </w:rPr>
              <w:t>Thurs. Nov. 1</w:t>
            </w:r>
            <w:r w:rsidR="00F23DCB">
              <w:rPr>
                <w:sz w:val="24"/>
                <w:szCs w:val="24"/>
              </w:rPr>
              <w:t>2</w:t>
            </w:r>
            <w:r>
              <w:rPr>
                <w:sz w:val="24"/>
                <w:szCs w:val="24"/>
              </w:rPr>
              <w:t xml:space="preserve"> to </w:t>
            </w:r>
            <w:r w:rsidR="003825F3" w:rsidRPr="005B7EA2">
              <w:rPr>
                <w:sz w:val="24"/>
                <w:szCs w:val="24"/>
              </w:rPr>
              <w:t>S</w:t>
            </w:r>
            <w:r>
              <w:rPr>
                <w:sz w:val="24"/>
                <w:szCs w:val="24"/>
              </w:rPr>
              <w:t>un Nov. 1</w:t>
            </w:r>
            <w:r w:rsidR="00F23DCB">
              <w:rPr>
                <w:sz w:val="24"/>
                <w:szCs w:val="24"/>
              </w:rPr>
              <w:t>5</w:t>
            </w:r>
            <w:r>
              <w:rPr>
                <w:sz w:val="24"/>
                <w:szCs w:val="24"/>
              </w:rPr>
              <w:t>, 202</w:t>
            </w:r>
            <w:r w:rsidR="00F23DCB">
              <w:rPr>
                <w:sz w:val="24"/>
                <w:szCs w:val="24"/>
              </w:rPr>
              <w:t>6</w:t>
            </w:r>
            <w:r>
              <w:rPr>
                <w:sz w:val="24"/>
                <w:szCs w:val="24"/>
              </w:rPr>
              <w:t>.</w:t>
            </w:r>
            <w:r w:rsidR="003825F3" w:rsidRPr="005B7EA2">
              <w:rPr>
                <w:sz w:val="24"/>
                <w:szCs w:val="24"/>
              </w:rPr>
              <w:t xml:space="preserve"> </w:t>
            </w:r>
          </w:p>
        </w:tc>
        <w:tc>
          <w:tcPr>
            <w:tcW w:w="4140" w:type="dxa"/>
            <w:tcBorders>
              <w:top w:val="single" w:sz="4" w:space="0" w:color="auto"/>
              <w:bottom w:val="single" w:sz="4" w:space="0" w:color="auto"/>
            </w:tcBorders>
          </w:tcPr>
          <w:p w14:paraId="61224E4F" w14:textId="06972966" w:rsidR="003825F3" w:rsidRPr="005B7EA2" w:rsidRDefault="003825F3" w:rsidP="003825F3">
            <w:pPr>
              <w:rPr>
                <w:sz w:val="24"/>
                <w:szCs w:val="24"/>
              </w:rPr>
            </w:pPr>
            <w:r w:rsidRPr="005B7EA2">
              <w:rPr>
                <w:sz w:val="24"/>
                <w:szCs w:val="24"/>
              </w:rPr>
              <w:t>Assignment week 12</w:t>
            </w:r>
            <w:r w:rsidR="00567D4F">
              <w:rPr>
                <w:sz w:val="24"/>
                <w:szCs w:val="24"/>
              </w:rPr>
              <w:t>:</w:t>
            </w:r>
          </w:p>
          <w:p w14:paraId="04985126" w14:textId="6FE5568E" w:rsidR="00C8050B" w:rsidRPr="005B7EA2" w:rsidRDefault="007C5839" w:rsidP="007C5839">
            <w:pPr>
              <w:rPr>
                <w:sz w:val="24"/>
                <w:szCs w:val="24"/>
              </w:rPr>
            </w:pPr>
            <w:r w:rsidRPr="007C5839">
              <w:rPr>
                <w:sz w:val="24"/>
                <w:szCs w:val="24"/>
              </w:rPr>
              <w:t>Discuss with your classmates how the teaching of Jesus "Love Your Enemy" (Mathew 5:44) can heal the divide in time of ethnic or religious based conflict?</w:t>
            </w:r>
          </w:p>
        </w:tc>
        <w:tc>
          <w:tcPr>
            <w:tcW w:w="2610" w:type="dxa"/>
            <w:tcBorders>
              <w:top w:val="single" w:sz="4" w:space="0" w:color="auto"/>
              <w:bottom w:val="single" w:sz="4" w:space="0" w:color="auto"/>
            </w:tcBorders>
          </w:tcPr>
          <w:p w14:paraId="39C7322B" w14:textId="523039DA" w:rsidR="00C8050B" w:rsidRPr="005B7EA2" w:rsidRDefault="00651B55">
            <w:pPr>
              <w:rPr>
                <w:sz w:val="24"/>
                <w:szCs w:val="24"/>
              </w:rPr>
            </w:pPr>
            <w:r w:rsidRPr="005B7EA2">
              <w:rPr>
                <w:sz w:val="24"/>
                <w:szCs w:val="24"/>
              </w:rPr>
              <w:t>Video</w:t>
            </w:r>
            <w:r w:rsidR="008365DC" w:rsidRPr="005B7EA2">
              <w:rPr>
                <w:sz w:val="24"/>
                <w:szCs w:val="24"/>
              </w:rPr>
              <w:t>:</w:t>
            </w:r>
            <w:r w:rsidR="009535ED" w:rsidRPr="005B7EA2">
              <w:rPr>
                <w:sz w:val="24"/>
                <w:szCs w:val="24"/>
              </w:rPr>
              <w:t xml:space="preserve"> Nigeria’s Imam and Pastor: Faith at the Front (Video)</w:t>
            </w:r>
          </w:p>
          <w:p w14:paraId="626DC265" w14:textId="1A976B78" w:rsidR="009535ED" w:rsidRPr="005B7EA2" w:rsidRDefault="009535ED">
            <w:pPr>
              <w:rPr>
                <w:sz w:val="24"/>
                <w:szCs w:val="24"/>
              </w:rPr>
            </w:pPr>
            <w:r w:rsidRPr="005B7EA2">
              <w:rPr>
                <w:sz w:val="24"/>
                <w:szCs w:val="24"/>
              </w:rPr>
              <w:t>https://www.usip.org/publications/2017/09/nigerias-imam-and-pastor-faith-front-video</w:t>
            </w:r>
          </w:p>
        </w:tc>
      </w:tr>
      <w:tr w:rsidR="00C8050B" w:rsidRPr="005B7EA2" w14:paraId="360E0CAD" w14:textId="77777777" w:rsidTr="00EC4BEB">
        <w:trPr>
          <w:trHeight w:val="1837"/>
        </w:trPr>
        <w:tc>
          <w:tcPr>
            <w:tcW w:w="1075" w:type="dxa"/>
            <w:tcBorders>
              <w:top w:val="single" w:sz="4" w:space="0" w:color="auto"/>
              <w:left w:val="single" w:sz="4" w:space="0" w:color="auto"/>
              <w:bottom w:val="single" w:sz="4" w:space="0" w:color="auto"/>
            </w:tcBorders>
          </w:tcPr>
          <w:p w14:paraId="66E57645" w14:textId="77777777" w:rsidR="00C8050B" w:rsidRPr="005B7EA2" w:rsidRDefault="00C8050B">
            <w:pPr>
              <w:numPr>
                <w:ilvl w:val="0"/>
                <w:numId w:val="1"/>
              </w:numPr>
              <w:rPr>
                <w:sz w:val="24"/>
                <w:szCs w:val="24"/>
              </w:rPr>
            </w:pPr>
          </w:p>
        </w:tc>
        <w:tc>
          <w:tcPr>
            <w:tcW w:w="1890" w:type="dxa"/>
            <w:tcBorders>
              <w:top w:val="single" w:sz="4" w:space="0" w:color="auto"/>
              <w:bottom w:val="single" w:sz="4" w:space="0" w:color="auto"/>
            </w:tcBorders>
          </w:tcPr>
          <w:p w14:paraId="0BF72311" w14:textId="15ED6932" w:rsidR="00C8050B" w:rsidRPr="005B7EA2" w:rsidRDefault="00267D51">
            <w:pPr>
              <w:rPr>
                <w:sz w:val="24"/>
                <w:szCs w:val="24"/>
              </w:rPr>
            </w:pPr>
            <w:r>
              <w:rPr>
                <w:sz w:val="24"/>
                <w:szCs w:val="24"/>
              </w:rPr>
              <w:t>Mon. Nov. 1</w:t>
            </w:r>
            <w:r w:rsidR="00F23DCB">
              <w:rPr>
                <w:sz w:val="24"/>
                <w:szCs w:val="24"/>
              </w:rPr>
              <w:t>6</w:t>
            </w:r>
            <w:r>
              <w:rPr>
                <w:sz w:val="24"/>
                <w:szCs w:val="24"/>
              </w:rPr>
              <w:t xml:space="preserve">. to Thurs. Nov. </w:t>
            </w:r>
            <w:r w:rsidR="00F23DCB">
              <w:rPr>
                <w:sz w:val="24"/>
                <w:szCs w:val="24"/>
              </w:rPr>
              <w:t>19</w:t>
            </w:r>
            <w:r>
              <w:rPr>
                <w:sz w:val="24"/>
                <w:szCs w:val="24"/>
              </w:rPr>
              <w:t>, 202</w:t>
            </w:r>
            <w:r w:rsidR="00F23DCB">
              <w:rPr>
                <w:sz w:val="24"/>
                <w:szCs w:val="24"/>
              </w:rPr>
              <w:t>6</w:t>
            </w:r>
            <w:r>
              <w:rPr>
                <w:sz w:val="24"/>
                <w:szCs w:val="24"/>
              </w:rPr>
              <w:t xml:space="preserve">. </w:t>
            </w:r>
          </w:p>
        </w:tc>
        <w:tc>
          <w:tcPr>
            <w:tcW w:w="4140" w:type="dxa"/>
            <w:tcBorders>
              <w:top w:val="single" w:sz="4" w:space="0" w:color="auto"/>
              <w:bottom w:val="single" w:sz="4" w:space="0" w:color="auto"/>
            </w:tcBorders>
          </w:tcPr>
          <w:p w14:paraId="55360E6B" w14:textId="2B12456D" w:rsidR="003825F3" w:rsidRPr="005B7EA2" w:rsidRDefault="003825F3" w:rsidP="003825F3">
            <w:pPr>
              <w:rPr>
                <w:sz w:val="24"/>
                <w:szCs w:val="24"/>
              </w:rPr>
            </w:pPr>
            <w:r w:rsidRPr="005B7EA2">
              <w:rPr>
                <w:sz w:val="24"/>
                <w:szCs w:val="24"/>
              </w:rPr>
              <w:t>Negotiation: An Islamic Model</w:t>
            </w:r>
            <w:r w:rsidR="009929F4">
              <w:rPr>
                <w:sz w:val="24"/>
                <w:szCs w:val="24"/>
              </w:rPr>
              <w:t xml:space="preserve"> of peace</w:t>
            </w:r>
          </w:p>
          <w:p w14:paraId="2308E92B" w14:textId="1E954CED" w:rsidR="009929F4" w:rsidRPr="005B7EA2" w:rsidRDefault="009929F4" w:rsidP="003825F3">
            <w:pPr>
              <w:rPr>
                <w:sz w:val="24"/>
                <w:szCs w:val="24"/>
              </w:rPr>
            </w:pPr>
            <w:r w:rsidRPr="009929F4">
              <w:rPr>
                <w:sz w:val="24"/>
                <w:szCs w:val="24"/>
              </w:rPr>
              <w:t xml:space="preserve">Read the textbook Faith Based Diplomacy by Douglas Johnson P.178-201 </w:t>
            </w:r>
            <w:r w:rsidR="005509F9" w:rsidRPr="009929F4">
              <w:rPr>
                <w:sz w:val="24"/>
                <w:szCs w:val="24"/>
              </w:rPr>
              <w:t>and analyze</w:t>
            </w:r>
            <w:r w:rsidRPr="009929F4">
              <w:rPr>
                <w:sz w:val="24"/>
                <w:szCs w:val="24"/>
              </w:rPr>
              <w:t xml:space="preserve"> the notion of Peace in Islam </w:t>
            </w:r>
            <w:proofErr w:type="gramStart"/>
            <w:r w:rsidRPr="009929F4">
              <w:rPr>
                <w:sz w:val="24"/>
                <w:szCs w:val="24"/>
              </w:rPr>
              <w:t>on the basis of</w:t>
            </w:r>
            <w:proofErr w:type="gramEnd"/>
            <w:r w:rsidRPr="009929F4">
              <w:rPr>
                <w:sz w:val="24"/>
                <w:szCs w:val="24"/>
              </w:rPr>
              <w:t xml:space="preserve"> this quote " Reconciliation should be accompanied by justice, otherwise, it will not last. While we all hope for peace, it shouldn't be peace at any cost, but peace based on principle, on justice. (Corazon Aquino)</w:t>
            </w:r>
          </w:p>
        </w:tc>
        <w:tc>
          <w:tcPr>
            <w:tcW w:w="2610" w:type="dxa"/>
            <w:tcBorders>
              <w:top w:val="single" w:sz="4" w:space="0" w:color="auto"/>
              <w:bottom w:val="single" w:sz="4" w:space="0" w:color="auto"/>
            </w:tcBorders>
          </w:tcPr>
          <w:p w14:paraId="27E5CD9F" w14:textId="53DB4EE4" w:rsidR="00C8050B" w:rsidRPr="005B7EA2" w:rsidRDefault="009535ED">
            <w:pPr>
              <w:rPr>
                <w:sz w:val="24"/>
                <w:szCs w:val="24"/>
              </w:rPr>
            </w:pPr>
            <w:r w:rsidRPr="005B7EA2">
              <w:rPr>
                <w:sz w:val="24"/>
                <w:szCs w:val="24"/>
              </w:rPr>
              <w:t>Reading: Faith Based Diplomacy by Douglas Johnson P.178-201</w:t>
            </w:r>
          </w:p>
        </w:tc>
      </w:tr>
      <w:tr w:rsidR="003825F3" w:rsidRPr="005B7EA2" w14:paraId="228BB42C" w14:textId="77777777" w:rsidTr="00267D51">
        <w:trPr>
          <w:trHeight w:val="3035"/>
        </w:trPr>
        <w:tc>
          <w:tcPr>
            <w:tcW w:w="1075" w:type="dxa"/>
            <w:tcBorders>
              <w:top w:val="single" w:sz="4" w:space="0" w:color="auto"/>
              <w:left w:val="single" w:sz="4" w:space="0" w:color="auto"/>
              <w:bottom w:val="single" w:sz="4" w:space="0" w:color="auto"/>
            </w:tcBorders>
          </w:tcPr>
          <w:p w14:paraId="4E3A0816" w14:textId="77777777" w:rsidR="003825F3" w:rsidRPr="005B7EA2" w:rsidRDefault="003825F3" w:rsidP="009945B2">
            <w:pPr>
              <w:ind w:left="308"/>
              <w:rPr>
                <w:sz w:val="24"/>
                <w:szCs w:val="24"/>
              </w:rPr>
            </w:pPr>
          </w:p>
        </w:tc>
        <w:tc>
          <w:tcPr>
            <w:tcW w:w="1890" w:type="dxa"/>
            <w:tcBorders>
              <w:top w:val="single" w:sz="4" w:space="0" w:color="auto"/>
              <w:bottom w:val="single" w:sz="4" w:space="0" w:color="auto"/>
            </w:tcBorders>
          </w:tcPr>
          <w:p w14:paraId="235523CA" w14:textId="1052CB1C" w:rsidR="003825F3" w:rsidRPr="005B7EA2" w:rsidRDefault="00267D51">
            <w:pPr>
              <w:rPr>
                <w:sz w:val="24"/>
                <w:szCs w:val="24"/>
              </w:rPr>
            </w:pPr>
            <w:r>
              <w:rPr>
                <w:sz w:val="24"/>
                <w:szCs w:val="24"/>
              </w:rPr>
              <w:t xml:space="preserve">Thurs. Nov. </w:t>
            </w:r>
            <w:r w:rsidR="00F23DCB">
              <w:rPr>
                <w:sz w:val="24"/>
                <w:szCs w:val="24"/>
              </w:rPr>
              <w:t>19</w:t>
            </w:r>
            <w:r>
              <w:rPr>
                <w:sz w:val="24"/>
                <w:szCs w:val="24"/>
              </w:rPr>
              <w:t xml:space="preserve"> to </w:t>
            </w:r>
            <w:r w:rsidR="009945B2" w:rsidRPr="005B7EA2">
              <w:rPr>
                <w:sz w:val="24"/>
                <w:szCs w:val="24"/>
              </w:rPr>
              <w:t>S</w:t>
            </w:r>
            <w:r>
              <w:rPr>
                <w:sz w:val="24"/>
                <w:szCs w:val="24"/>
              </w:rPr>
              <w:t>un. Nov. 2</w:t>
            </w:r>
            <w:r w:rsidR="00F23DCB">
              <w:rPr>
                <w:sz w:val="24"/>
                <w:szCs w:val="24"/>
              </w:rPr>
              <w:t>2n</w:t>
            </w:r>
            <w:r w:rsidR="000D488D">
              <w:rPr>
                <w:sz w:val="24"/>
                <w:szCs w:val="24"/>
              </w:rPr>
              <w:t>d</w:t>
            </w:r>
            <w:r>
              <w:rPr>
                <w:sz w:val="24"/>
                <w:szCs w:val="24"/>
              </w:rPr>
              <w:t>, 202</w:t>
            </w:r>
            <w:r w:rsidR="00F23DCB">
              <w:rPr>
                <w:sz w:val="24"/>
                <w:szCs w:val="24"/>
              </w:rPr>
              <w:t>6</w:t>
            </w:r>
          </w:p>
        </w:tc>
        <w:tc>
          <w:tcPr>
            <w:tcW w:w="4140" w:type="dxa"/>
            <w:tcBorders>
              <w:top w:val="single" w:sz="4" w:space="0" w:color="auto"/>
              <w:bottom w:val="single" w:sz="4" w:space="0" w:color="auto"/>
            </w:tcBorders>
          </w:tcPr>
          <w:p w14:paraId="348693E4" w14:textId="56747641" w:rsidR="009945B2" w:rsidRPr="005B7EA2" w:rsidRDefault="009945B2" w:rsidP="009945B2">
            <w:pPr>
              <w:rPr>
                <w:sz w:val="24"/>
                <w:szCs w:val="24"/>
              </w:rPr>
            </w:pPr>
            <w:r w:rsidRPr="005B7EA2">
              <w:rPr>
                <w:sz w:val="24"/>
                <w:szCs w:val="24"/>
              </w:rPr>
              <w:t>Assignment week 13</w:t>
            </w:r>
            <w:r w:rsidR="00C218CF" w:rsidRPr="005B7EA2">
              <w:rPr>
                <w:sz w:val="24"/>
                <w:szCs w:val="24"/>
              </w:rPr>
              <w:t xml:space="preserve">: </w:t>
            </w:r>
            <w:r w:rsidR="00567D4F">
              <w:rPr>
                <w:sz w:val="24"/>
                <w:szCs w:val="24"/>
              </w:rPr>
              <w:t>Read</w:t>
            </w:r>
          </w:p>
          <w:p w14:paraId="26A9B2E2" w14:textId="77777777" w:rsidR="009929F4" w:rsidRDefault="009929F4" w:rsidP="009929F4">
            <w:pPr>
              <w:pStyle w:val="NormalWeb"/>
              <w:shd w:val="clear" w:color="auto" w:fill="FFFFFF"/>
              <w:spacing w:before="0" w:beforeAutospacing="0" w:after="0" w:afterAutospacing="0"/>
              <w:rPr>
                <w:rFonts w:ascii="Lato" w:hAnsi="Lato"/>
                <w:color w:val="2D3B45"/>
              </w:rPr>
            </w:pPr>
            <w:hyperlink r:id="rId9" w:tgtFrame="_blank" w:history="1">
              <w:r>
                <w:rPr>
                  <w:rStyle w:val="Hyperlink"/>
                  <w:rFonts w:ascii="Lato" w:hAnsi="Lato"/>
                </w:rPr>
                <w:t>https://appliedunificationism.com/2018/08/27/jihad-and-world-peace/</w:t>
              </w:r>
              <w:r>
                <w:rPr>
                  <w:rStyle w:val="screenreader-only"/>
                  <w:rFonts w:ascii="Lato" w:hAnsi="Lato"/>
                  <w:color w:val="0000FF"/>
                  <w:u w:val="single"/>
                  <w:bdr w:val="none" w:sz="0" w:space="0" w:color="auto" w:frame="1"/>
                </w:rPr>
                <w:t> (Links to an external site.)</w:t>
              </w:r>
            </w:hyperlink>
          </w:p>
          <w:p w14:paraId="144AB029" w14:textId="35DCCDA7" w:rsidR="003825F3" w:rsidRPr="005B7EA2" w:rsidRDefault="009929F4" w:rsidP="009929F4">
            <w:pPr>
              <w:pStyle w:val="NormalWeb"/>
              <w:shd w:val="clear" w:color="auto" w:fill="FFFFFF"/>
              <w:spacing w:before="180" w:after="180"/>
            </w:pPr>
            <w:r>
              <w:rPr>
                <w:rFonts w:ascii="Lato" w:hAnsi="Lato"/>
                <w:color w:val="2D3B45"/>
              </w:rPr>
              <w:t xml:space="preserve">Read the article Jihad and World </w:t>
            </w:r>
            <w:r w:rsidR="005509F9">
              <w:rPr>
                <w:rFonts w:ascii="Lato" w:hAnsi="Lato"/>
                <w:color w:val="2D3B45"/>
              </w:rPr>
              <w:t>Peace!</w:t>
            </w:r>
            <w:r>
              <w:rPr>
                <w:rFonts w:ascii="Lato" w:hAnsi="Lato"/>
                <w:color w:val="2D3B45"/>
              </w:rPr>
              <w:t xml:space="preserve"> Many argue that Islam is a religion of </w:t>
            </w:r>
            <w:r w:rsidR="005509F9">
              <w:rPr>
                <w:rFonts w:ascii="Lato" w:hAnsi="Lato"/>
                <w:color w:val="2D3B45"/>
              </w:rPr>
              <w:t>Violence!</w:t>
            </w:r>
            <w:r>
              <w:rPr>
                <w:rFonts w:ascii="Lato" w:hAnsi="Lato"/>
                <w:color w:val="2D3B45"/>
              </w:rPr>
              <w:t xml:space="preserve"> How will you convince them in the basis of this article that Islam is a religion of </w:t>
            </w:r>
            <w:r w:rsidR="00A54EEE">
              <w:rPr>
                <w:rFonts w:ascii="Lato" w:hAnsi="Lato"/>
                <w:color w:val="2D3B45"/>
              </w:rPr>
              <w:t>Peace?</w:t>
            </w:r>
          </w:p>
        </w:tc>
        <w:tc>
          <w:tcPr>
            <w:tcW w:w="2610" w:type="dxa"/>
            <w:tcBorders>
              <w:top w:val="single" w:sz="4" w:space="0" w:color="auto"/>
              <w:bottom w:val="single" w:sz="4" w:space="0" w:color="auto"/>
            </w:tcBorders>
          </w:tcPr>
          <w:p w14:paraId="6E3E0D09" w14:textId="2FEC0D10" w:rsidR="001C1AF2" w:rsidRPr="005B7EA2" w:rsidRDefault="00C218CF">
            <w:pPr>
              <w:rPr>
                <w:sz w:val="24"/>
                <w:szCs w:val="24"/>
              </w:rPr>
            </w:pPr>
            <w:r w:rsidRPr="005B7EA2">
              <w:rPr>
                <w:sz w:val="24"/>
                <w:szCs w:val="24"/>
              </w:rPr>
              <w:t>Video:</w:t>
            </w:r>
            <w:r w:rsidR="001C1AF2" w:rsidRPr="005B7EA2">
              <w:rPr>
                <w:sz w:val="24"/>
                <w:szCs w:val="24"/>
              </w:rPr>
              <w:t xml:space="preserve"> https://www.youtube.com/watch?v=xrAjdm2W6ho</w:t>
            </w:r>
          </w:p>
          <w:p w14:paraId="79CB3FBF" w14:textId="748A0711" w:rsidR="003825F3" w:rsidRPr="005B7EA2" w:rsidRDefault="00C218CF">
            <w:pPr>
              <w:rPr>
                <w:sz w:val="24"/>
                <w:szCs w:val="24"/>
              </w:rPr>
            </w:pPr>
            <w:r w:rsidRPr="005B7EA2">
              <w:rPr>
                <w:sz w:val="24"/>
                <w:szCs w:val="24"/>
              </w:rPr>
              <w:t>Exclusive: Imam of Peace on Muslim Brotherhood, ‘ISIS with lipstick’ &amp; video scandal.</w:t>
            </w:r>
          </w:p>
          <w:p w14:paraId="1054DC14" w14:textId="49F5E7D2" w:rsidR="00C218CF" w:rsidRPr="005B7EA2" w:rsidRDefault="00C218CF">
            <w:pPr>
              <w:rPr>
                <w:sz w:val="24"/>
                <w:szCs w:val="24"/>
              </w:rPr>
            </w:pPr>
          </w:p>
        </w:tc>
      </w:tr>
      <w:tr w:rsidR="00267D51" w:rsidRPr="005B7EA2" w14:paraId="1A9B03ED" w14:textId="77777777" w:rsidTr="00EC4BEB">
        <w:trPr>
          <w:trHeight w:val="455"/>
        </w:trPr>
        <w:tc>
          <w:tcPr>
            <w:tcW w:w="1075" w:type="dxa"/>
            <w:tcBorders>
              <w:top w:val="single" w:sz="4" w:space="0" w:color="auto"/>
              <w:left w:val="single" w:sz="4" w:space="0" w:color="auto"/>
              <w:bottom w:val="single" w:sz="4" w:space="0" w:color="auto"/>
            </w:tcBorders>
          </w:tcPr>
          <w:p w14:paraId="6FBDDA5A" w14:textId="4C7A457F" w:rsidR="00267D51" w:rsidRPr="005B7EA2" w:rsidRDefault="00267D51" w:rsidP="009945B2">
            <w:pPr>
              <w:ind w:left="308"/>
              <w:rPr>
                <w:sz w:val="24"/>
                <w:szCs w:val="24"/>
              </w:rPr>
            </w:pPr>
            <w:r>
              <w:rPr>
                <w:sz w:val="24"/>
                <w:szCs w:val="24"/>
              </w:rPr>
              <w:t xml:space="preserve">14. </w:t>
            </w:r>
          </w:p>
        </w:tc>
        <w:tc>
          <w:tcPr>
            <w:tcW w:w="1890" w:type="dxa"/>
            <w:tcBorders>
              <w:top w:val="single" w:sz="4" w:space="0" w:color="auto"/>
              <w:bottom w:val="single" w:sz="4" w:space="0" w:color="auto"/>
            </w:tcBorders>
          </w:tcPr>
          <w:p w14:paraId="616EA6BB" w14:textId="57ACD2E5" w:rsidR="00267D51" w:rsidRDefault="00267D51" w:rsidP="00267D51">
            <w:pPr>
              <w:rPr>
                <w:sz w:val="24"/>
                <w:szCs w:val="24"/>
              </w:rPr>
            </w:pPr>
            <w:r>
              <w:rPr>
                <w:sz w:val="24"/>
                <w:szCs w:val="24"/>
              </w:rPr>
              <w:t>Mon</w:t>
            </w:r>
            <w:r w:rsidR="007E5864">
              <w:rPr>
                <w:sz w:val="24"/>
                <w:szCs w:val="24"/>
              </w:rPr>
              <w:t>. Nov. 2</w:t>
            </w:r>
            <w:r w:rsidR="00C81A9C">
              <w:rPr>
                <w:sz w:val="24"/>
                <w:szCs w:val="24"/>
              </w:rPr>
              <w:t>2</w:t>
            </w:r>
            <w:r w:rsidR="007E5864">
              <w:rPr>
                <w:sz w:val="24"/>
                <w:szCs w:val="24"/>
              </w:rPr>
              <w:t xml:space="preserve"> to Sun. </w:t>
            </w:r>
            <w:r w:rsidR="000D488D">
              <w:rPr>
                <w:sz w:val="24"/>
                <w:szCs w:val="24"/>
              </w:rPr>
              <w:t xml:space="preserve">Nov. </w:t>
            </w:r>
            <w:r w:rsidR="00C81A9C">
              <w:rPr>
                <w:sz w:val="24"/>
                <w:szCs w:val="24"/>
              </w:rPr>
              <w:t>29</w:t>
            </w:r>
            <w:r w:rsidR="000D488D">
              <w:rPr>
                <w:sz w:val="24"/>
                <w:szCs w:val="24"/>
              </w:rPr>
              <w:t>, 202</w:t>
            </w:r>
            <w:r w:rsidR="00C81A9C">
              <w:rPr>
                <w:sz w:val="24"/>
                <w:szCs w:val="24"/>
              </w:rPr>
              <w:t>6</w:t>
            </w:r>
          </w:p>
        </w:tc>
        <w:tc>
          <w:tcPr>
            <w:tcW w:w="4140" w:type="dxa"/>
            <w:tcBorders>
              <w:top w:val="single" w:sz="4" w:space="0" w:color="auto"/>
              <w:bottom w:val="single" w:sz="4" w:space="0" w:color="auto"/>
            </w:tcBorders>
          </w:tcPr>
          <w:p w14:paraId="6CFF2D78" w14:textId="3AAC4C61" w:rsidR="00267D51" w:rsidRPr="005B7EA2" w:rsidRDefault="007E5864" w:rsidP="007C5839">
            <w:pPr>
              <w:rPr>
                <w:sz w:val="24"/>
                <w:szCs w:val="24"/>
              </w:rPr>
            </w:pPr>
            <w:r>
              <w:rPr>
                <w:sz w:val="24"/>
                <w:szCs w:val="24"/>
              </w:rPr>
              <w:t xml:space="preserve">THANKSGIVING BREAK </w:t>
            </w:r>
          </w:p>
        </w:tc>
        <w:tc>
          <w:tcPr>
            <w:tcW w:w="2610" w:type="dxa"/>
            <w:tcBorders>
              <w:top w:val="single" w:sz="4" w:space="0" w:color="auto"/>
              <w:bottom w:val="single" w:sz="4" w:space="0" w:color="auto"/>
            </w:tcBorders>
          </w:tcPr>
          <w:p w14:paraId="1480571F" w14:textId="77777777" w:rsidR="00267D51" w:rsidRPr="005B7EA2" w:rsidRDefault="00267D51" w:rsidP="00267D51">
            <w:pPr>
              <w:rPr>
                <w:sz w:val="24"/>
                <w:szCs w:val="24"/>
              </w:rPr>
            </w:pPr>
          </w:p>
        </w:tc>
      </w:tr>
      <w:tr w:rsidR="003825F3" w:rsidRPr="005B7EA2" w14:paraId="18C53700" w14:textId="77777777" w:rsidTr="007E5864">
        <w:trPr>
          <w:trHeight w:val="579"/>
        </w:trPr>
        <w:tc>
          <w:tcPr>
            <w:tcW w:w="1075" w:type="dxa"/>
            <w:tcBorders>
              <w:top w:val="single" w:sz="4" w:space="0" w:color="auto"/>
              <w:left w:val="single" w:sz="4" w:space="0" w:color="auto"/>
              <w:bottom w:val="single" w:sz="4" w:space="0" w:color="auto"/>
            </w:tcBorders>
          </w:tcPr>
          <w:p w14:paraId="37E6738A" w14:textId="7ABFDA79" w:rsidR="003825F3" w:rsidRPr="005B7EA2" w:rsidRDefault="007E5864" w:rsidP="009945B2">
            <w:pPr>
              <w:ind w:left="308"/>
              <w:rPr>
                <w:sz w:val="24"/>
                <w:szCs w:val="24"/>
              </w:rPr>
            </w:pPr>
            <w:r>
              <w:rPr>
                <w:sz w:val="24"/>
                <w:szCs w:val="24"/>
              </w:rPr>
              <w:t>15</w:t>
            </w:r>
          </w:p>
        </w:tc>
        <w:tc>
          <w:tcPr>
            <w:tcW w:w="1890" w:type="dxa"/>
            <w:tcBorders>
              <w:top w:val="single" w:sz="4" w:space="0" w:color="auto"/>
              <w:bottom w:val="single" w:sz="4" w:space="0" w:color="auto"/>
            </w:tcBorders>
          </w:tcPr>
          <w:p w14:paraId="1EEB580A" w14:textId="376B2C1E" w:rsidR="003825F3" w:rsidRPr="005B7EA2" w:rsidRDefault="007E5864">
            <w:pPr>
              <w:rPr>
                <w:sz w:val="24"/>
                <w:szCs w:val="24"/>
              </w:rPr>
            </w:pPr>
            <w:r>
              <w:rPr>
                <w:sz w:val="24"/>
                <w:szCs w:val="24"/>
              </w:rPr>
              <w:t xml:space="preserve">Mon. </w:t>
            </w:r>
            <w:r w:rsidR="00C81A9C">
              <w:rPr>
                <w:sz w:val="24"/>
                <w:szCs w:val="24"/>
              </w:rPr>
              <w:t>Nov.30</w:t>
            </w:r>
            <w:r w:rsidR="00C81A9C">
              <w:rPr>
                <w:sz w:val="24"/>
                <w:szCs w:val="24"/>
                <w:vertAlign w:val="superscript"/>
              </w:rPr>
              <w:t xml:space="preserve"> </w:t>
            </w:r>
            <w:r>
              <w:rPr>
                <w:sz w:val="24"/>
                <w:szCs w:val="24"/>
              </w:rPr>
              <w:t xml:space="preserve">to Sun Dec. </w:t>
            </w:r>
            <w:r w:rsidR="00C81A9C">
              <w:rPr>
                <w:sz w:val="24"/>
                <w:szCs w:val="24"/>
              </w:rPr>
              <w:t>3</w:t>
            </w:r>
            <w:r w:rsidR="000D488D">
              <w:rPr>
                <w:sz w:val="24"/>
                <w:szCs w:val="24"/>
              </w:rPr>
              <w:t>, 202</w:t>
            </w:r>
            <w:r w:rsidR="00C81A9C">
              <w:rPr>
                <w:sz w:val="24"/>
                <w:szCs w:val="24"/>
              </w:rPr>
              <w:t>6</w:t>
            </w:r>
          </w:p>
        </w:tc>
        <w:tc>
          <w:tcPr>
            <w:tcW w:w="4140" w:type="dxa"/>
            <w:tcBorders>
              <w:top w:val="single" w:sz="4" w:space="0" w:color="auto"/>
              <w:bottom w:val="single" w:sz="4" w:space="0" w:color="auto"/>
            </w:tcBorders>
          </w:tcPr>
          <w:p w14:paraId="459D487B" w14:textId="29BFB293" w:rsidR="003825F3" w:rsidRPr="005B7EA2" w:rsidRDefault="009945B2">
            <w:pPr>
              <w:rPr>
                <w:sz w:val="24"/>
                <w:szCs w:val="24"/>
              </w:rPr>
            </w:pPr>
            <w:r w:rsidRPr="005B7EA2">
              <w:rPr>
                <w:sz w:val="24"/>
                <w:szCs w:val="24"/>
              </w:rPr>
              <w:t xml:space="preserve">Sun May 14, </w:t>
            </w:r>
            <w:r w:rsidR="00FA11BA" w:rsidRPr="005B7EA2">
              <w:rPr>
                <w:sz w:val="24"/>
                <w:szCs w:val="24"/>
              </w:rPr>
              <w:t>202</w:t>
            </w:r>
            <w:r w:rsidR="00FA11BA">
              <w:rPr>
                <w:sz w:val="24"/>
                <w:szCs w:val="24"/>
              </w:rPr>
              <w:t>4</w:t>
            </w:r>
            <w:r w:rsidR="00FA11BA" w:rsidRPr="005B7EA2">
              <w:rPr>
                <w:sz w:val="24"/>
                <w:szCs w:val="24"/>
              </w:rPr>
              <w:t>, Zoom</w:t>
            </w:r>
            <w:r w:rsidR="000A368E">
              <w:rPr>
                <w:sz w:val="24"/>
                <w:szCs w:val="24"/>
              </w:rPr>
              <w:t xml:space="preserve"> call</w:t>
            </w:r>
          </w:p>
        </w:tc>
        <w:tc>
          <w:tcPr>
            <w:tcW w:w="2610" w:type="dxa"/>
            <w:tcBorders>
              <w:top w:val="single" w:sz="4" w:space="0" w:color="auto"/>
              <w:bottom w:val="single" w:sz="4" w:space="0" w:color="auto"/>
            </w:tcBorders>
          </w:tcPr>
          <w:p w14:paraId="3DF27026" w14:textId="77777777" w:rsidR="003825F3" w:rsidRPr="005B7EA2" w:rsidRDefault="003825F3">
            <w:pPr>
              <w:rPr>
                <w:sz w:val="24"/>
                <w:szCs w:val="24"/>
              </w:rPr>
            </w:pPr>
          </w:p>
        </w:tc>
      </w:tr>
      <w:tr w:rsidR="007E5864" w:rsidRPr="005B7EA2" w14:paraId="2F987770" w14:textId="77777777" w:rsidTr="00EC4BEB">
        <w:trPr>
          <w:trHeight w:val="317"/>
        </w:trPr>
        <w:tc>
          <w:tcPr>
            <w:tcW w:w="1075" w:type="dxa"/>
            <w:tcBorders>
              <w:top w:val="single" w:sz="4" w:space="0" w:color="auto"/>
              <w:left w:val="single" w:sz="4" w:space="0" w:color="auto"/>
            </w:tcBorders>
          </w:tcPr>
          <w:p w14:paraId="2785AD5F" w14:textId="0FB875CA" w:rsidR="007E5864" w:rsidRDefault="007E5864" w:rsidP="009945B2">
            <w:pPr>
              <w:ind w:left="308"/>
              <w:rPr>
                <w:sz w:val="24"/>
                <w:szCs w:val="24"/>
              </w:rPr>
            </w:pPr>
            <w:r>
              <w:rPr>
                <w:sz w:val="24"/>
                <w:szCs w:val="24"/>
              </w:rPr>
              <w:t>16</w:t>
            </w:r>
          </w:p>
        </w:tc>
        <w:tc>
          <w:tcPr>
            <w:tcW w:w="1890" w:type="dxa"/>
            <w:tcBorders>
              <w:top w:val="single" w:sz="4" w:space="0" w:color="auto"/>
            </w:tcBorders>
          </w:tcPr>
          <w:p w14:paraId="4E58CB89" w14:textId="19A52888" w:rsidR="007E5864" w:rsidRDefault="007E5864" w:rsidP="007E5864">
            <w:pPr>
              <w:rPr>
                <w:sz w:val="24"/>
                <w:szCs w:val="24"/>
              </w:rPr>
            </w:pPr>
            <w:r>
              <w:rPr>
                <w:sz w:val="24"/>
                <w:szCs w:val="24"/>
              </w:rPr>
              <w:t xml:space="preserve">Mon. Dec. </w:t>
            </w:r>
            <w:r w:rsidR="00C81A9C">
              <w:rPr>
                <w:sz w:val="24"/>
                <w:szCs w:val="24"/>
              </w:rPr>
              <w:t>7</w:t>
            </w:r>
            <w:r>
              <w:rPr>
                <w:sz w:val="24"/>
                <w:szCs w:val="24"/>
              </w:rPr>
              <w:t xml:space="preserve"> to Dec. 2</w:t>
            </w:r>
            <w:r w:rsidR="00C81A9C">
              <w:rPr>
                <w:sz w:val="24"/>
                <w:szCs w:val="24"/>
              </w:rPr>
              <w:t>0</w:t>
            </w:r>
            <w:r>
              <w:rPr>
                <w:sz w:val="24"/>
                <w:szCs w:val="24"/>
              </w:rPr>
              <w:t>, 202</w:t>
            </w:r>
            <w:r w:rsidR="000D488D">
              <w:rPr>
                <w:sz w:val="24"/>
                <w:szCs w:val="24"/>
              </w:rPr>
              <w:t>5</w:t>
            </w:r>
          </w:p>
        </w:tc>
        <w:tc>
          <w:tcPr>
            <w:tcW w:w="4140" w:type="dxa"/>
            <w:tcBorders>
              <w:top w:val="single" w:sz="4" w:space="0" w:color="auto"/>
            </w:tcBorders>
          </w:tcPr>
          <w:p w14:paraId="3F851F2F" w14:textId="1E2AEC75" w:rsidR="007E5864" w:rsidRPr="005B7EA2" w:rsidRDefault="007E5864" w:rsidP="007E5864">
            <w:pPr>
              <w:rPr>
                <w:sz w:val="24"/>
                <w:szCs w:val="24"/>
              </w:rPr>
            </w:pPr>
            <w:r>
              <w:rPr>
                <w:sz w:val="24"/>
                <w:szCs w:val="24"/>
              </w:rPr>
              <w:t>FINAL PAPER DUE</w:t>
            </w:r>
          </w:p>
        </w:tc>
        <w:tc>
          <w:tcPr>
            <w:tcW w:w="2610" w:type="dxa"/>
            <w:tcBorders>
              <w:top w:val="single" w:sz="4" w:space="0" w:color="auto"/>
            </w:tcBorders>
          </w:tcPr>
          <w:p w14:paraId="710A34CC" w14:textId="77777777" w:rsidR="007E5864" w:rsidRPr="005B7EA2" w:rsidRDefault="007E5864">
            <w:pPr>
              <w:rPr>
                <w:sz w:val="24"/>
                <w:szCs w:val="24"/>
              </w:rPr>
            </w:pPr>
          </w:p>
        </w:tc>
      </w:tr>
    </w:tbl>
    <w:p w14:paraId="5FA888FF" w14:textId="77777777" w:rsidR="00C53303" w:rsidRPr="00393FB9" w:rsidRDefault="00C53303">
      <w:pPr>
        <w:rPr>
          <w:sz w:val="22"/>
          <w:szCs w:val="22"/>
          <w:u w:val="single"/>
        </w:rPr>
      </w:pPr>
    </w:p>
    <w:p w14:paraId="28C176DC" w14:textId="77777777" w:rsidR="007B011C" w:rsidRDefault="007B011C" w:rsidP="00651B55">
      <w:pPr>
        <w:overflowPunct/>
        <w:autoSpaceDE/>
        <w:autoSpaceDN/>
        <w:adjustRightInd/>
        <w:textAlignment w:val="auto"/>
        <w:rPr>
          <w:rFonts w:eastAsia="Calibri"/>
          <w:sz w:val="24"/>
          <w:szCs w:val="24"/>
          <w:lang w:eastAsia="en-US"/>
        </w:rPr>
      </w:pPr>
    </w:p>
    <w:p w14:paraId="207D7B34" w14:textId="77777777" w:rsidR="007B011C" w:rsidRDefault="007B011C" w:rsidP="00651B55">
      <w:pPr>
        <w:overflowPunct/>
        <w:autoSpaceDE/>
        <w:autoSpaceDN/>
        <w:adjustRightInd/>
        <w:textAlignment w:val="auto"/>
        <w:rPr>
          <w:rFonts w:eastAsia="Calibri"/>
          <w:sz w:val="24"/>
          <w:szCs w:val="24"/>
          <w:lang w:eastAsia="en-US"/>
        </w:rPr>
      </w:pPr>
    </w:p>
    <w:p w14:paraId="54963629" w14:textId="36063766" w:rsidR="007B011C" w:rsidRDefault="007B011C" w:rsidP="00651B55">
      <w:pPr>
        <w:overflowPunct/>
        <w:autoSpaceDE/>
        <w:autoSpaceDN/>
        <w:adjustRightInd/>
        <w:textAlignment w:val="auto"/>
        <w:rPr>
          <w:rFonts w:eastAsia="Calibri"/>
          <w:b/>
          <w:bCs/>
          <w:sz w:val="24"/>
          <w:szCs w:val="24"/>
          <w:lang w:eastAsia="en-US"/>
        </w:rPr>
      </w:pPr>
      <w:r w:rsidRPr="007B011C">
        <w:rPr>
          <w:rFonts w:eastAsia="Calibri"/>
          <w:b/>
          <w:bCs/>
          <w:sz w:val="24"/>
          <w:szCs w:val="24"/>
          <w:lang w:eastAsia="en-US"/>
        </w:rPr>
        <w:t>VIII. BIBLIOGRAPHY</w:t>
      </w:r>
    </w:p>
    <w:p w14:paraId="278818BA" w14:textId="77777777" w:rsidR="007B011C" w:rsidRPr="007B011C" w:rsidRDefault="007B011C" w:rsidP="00651B55">
      <w:pPr>
        <w:overflowPunct/>
        <w:autoSpaceDE/>
        <w:autoSpaceDN/>
        <w:adjustRightInd/>
        <w:textAlignment w:val="auto"/>
        <w:rPr>
          <w:rFonts w:eastAsia="Calibri"/>
          <w:b/>
          <w:bCs/>
          <w:sz w:val="24"/>
          <w:szCs w:val="24"/>
          <w:lang w:eastAsia="en-US"/>
        </w:rPr>
      </w:pPr>
    </w:p>
    <w:p w14:paraId="27C4B7EE" w14:textId="4A12F6E3"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Albright, Madeleine. " </w:t>
      </w:r>
      <w:r w:rsidRPr="005B7EA2">
        <w:rPr>
          <w:rFonts w:eastAsia="Calibri"/>
          <w:i/>
          <w:iCs/>
          <w:sz w:val="24"/>
          <w:szCs w:val="24"/>
          <w:lang w:eastAsia="en-US"/>
        </w:rPr>
        <w:t>The Mighty and the Almighty: Reflections on America, God, and World Affairs"</w:t>
      </w:r>
      <w:r w:rsidRPr="00651B55">
        <w:rPr>
          <w:rFonts w:eastAsia="Calibri"/>
          <w:sz w:val="24"/>
          <w:szCs w:val="24"/>
          <w:lang w:eastAsia="en-US"/>
        </w:rPr>
        <w:t xml:space="preserve"> Harper (May 2, 2006) ISBN-</w:t>
      </w:r>
      <w:proofErr w:type="gramStart"/>
      <w:r w:rsidRPr="00651B55">
        <w:rPr>
          <w:rFonts w:eastAsia="Calibri"/>
          <w:sz w:val="24"/>
          <w:szCs w:val="24"/>
          <w:lang w:eastAsia="en-US"/>
        </w:rPr>
        <w:t>10 :</w:t>
      </w:r>
      <w:proofErr w:type="gramEnd"/>
      <w:r w:rsidRPr="00651B55">
        <w:rPr>
          <w:rFonts w:eastAsia="Calibri"/>
          <w:sz w:val="24"/>
          <w:szCs w:val="24"/>
          <w:lang w:eastAsia="en-US"/>
        </w:rPr>
        <w:t xml:space="preserve"> 9780060892579 $3.64</w:t>
      </w:r>
    </w:p>
    <w:p w14:paraId="40D0E646" w14:textId="77777777" w:rsidR="00651B55" w:rsidRPr="00651B55" w:rsidRDefault="00651B55" w:rsidP="00651B55">
      <w:pPr>
        <w:overflowPunct/>
        <w:autoSpaceDE/>
        <w:autoSpaceDN/>
        <w:adjustRightInd/>
        <w:textAlignment w:val="auto"/>
        <w:rPr>
          <w:rFonts w:eastAsia="Calibri"/>
          <w:sz w:val="24"/>
          <w:szCs w:val="24"/>
          <w:lang w:eastAsia="en-US"/>
        </w:rPr>
      </w:pPr>
    </w:p>
    <w:p w14:paraId="291EE9D7" w14:textId="3A800872"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Appleby, R. Scott, &amp; Hesburgh, M. Theodore. "</w:t>
      </w:r>
      <w:r w:rsidRPr="005B7EA2">
        <w:rPr>
          <w:rFonts w:eastAsia="Calibri"/>
          <w:i/>
          <w:iCs/>
          <w:sz w:val="24"/>
          <w:szCs w:val="24"/>
          <w:lang w:eastAsia="en-US"/>
        </w:rPr>
        <w:t xml:space="preserve"> The Ambivalence of the Sacred: Religion, Violence, and Reconciliation"</w:t>
      </w:r>
      <w:r w:rsidRPr="00651B55">
        <w:rPr>
          <w:rFonts w:eastAsia="Calibri"/>
          <w:sz w:val="24"/>
          <w:szCs w:val="24"/>
          <w:lang w:eastAsia="en-US"/>
        </w:rPr>
        <w:t xml:space="preserve"> Rowman &amp; Littlefield Publishers (November 17, 1999) ISBN-10: 0847685551 $16.45</w:t>
      </w:r>
    </w:p>
    <w:p w14:paraId="21FDB1DA" w14:textId="77777777" w:rsidR="00651B55" w:rsidRPr="00651B55" w:rsidRDefault="00651B55" w:rsidP="00651B55">
      <w:pPr>
        <w:overflowPunct/>
        <w:autoSpaceDE/>
        <w:autoSpaceDN/>
        <w:adjustRightInd/>
        <w:textAlignment w:val="auto"/>
        <w:rPr>
          <w:rFonts w:eastAsia="Calibri"/>
          <w:sz w:val="24"/>
          <w:szCs w:val="24"/>
          <w:lang w:eastAsia="en-US"/>
        </w:rPr>
      </w:pPr>
    </w:p>
    <w:p w14:paraId="1C9CBC62" w14:textId="2BE866B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Art, R. J. (Ed.). (2003). </w:t>
      </w:r>
      <w:r w:rsidR="005B7EA2">
        <w:rPr>
          <w:rFonts w:eastAsia="Calibri"/>
          <w:sz w:val="24"/>
          <w:szCs w:val="24"/>
          <w:lang w:eastAsia="en-US"/>
        </w:rPr>
        <w:t>"</w:t>
      </w:r>
      <w:r w:rsidRPr="005B7EA2">
        <w:rPr>
          <w:rFonts w:eastAsia="Calibri"/>
          <w:i/>
          <w:iCs/>
          <w:sz w:val="24"/>
          <w:szCs w:val="24"/>
          <w:lang w:eastAsia="en-US"/>
        </w:rPr>
        <w:t>The United States and Coercive Diplomacy</w:t>
      </w:r>
      <w:r w:rsidR="005B7EA2">
        <w:rPr>
          <w:rFonts w:eastAsia="Calibri"/>
          <w:sz w:val="24"/>
          <w:szCs w:val="24"/>
          <w:lang w:eastAsia="en-US"/>
        </w:rPr>
        <w:t>"</w:t>
      </w:r>
      <w:r w:rsidRPr="00651B55">
        <w:rPr>
          <w:rFonts w:eastAsia="Calibri"/>
          <w:sz w:val="24"/>
          <w:szCs w:val="24"/>
          <w:lang w:eastAsia="en-US"/>
        </w:rPr>
        <w:t xml:space="preserve"> Washington, DC: United States Institute of Peace Press.</w:t>
      </w:r>
    </w:p>
    <w:p w14:paraId="43F3BA51" w14:textId="77777777" w:rsidR="00651B55" w:rsidRPr="00651B55" w:rsidRDefault="00651B55" w:rsidP="00651B55">
      <w:pPr>
        <w:overflowPunct/>
        <w:autoSpaceDE/>
        <w:autoSpaceDN/>
        <w:adjustRightInd/>
        <w:textAlignment w:val="auto"/>
        <w:rPr>
          <w:rFonts w:eastAsia="Calibri"/>
          <w:sz w:val="24"/>
          <w:szCs w:val="24"/>
          <w:lang w:eastAsia="en-US"/>
        </w:rPr>
      </w:pPr>
    </w:p>
    <w:p w14:paraId="783F9089" w14:textId="0DB954FF"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Atalia, Omer &amp; Appleby, R. Scott &amp;Little, David</w:t>
      </w:r>
      <w:r w:rsidR="005B7EA2">
        <w:rPr>
          <w:rFonts w:eastAsia="Calibri"/>
          <w:sz w:val="24"/>
          <w:szCs w:val="24"/>
          <w:lang w:eastAsia="en-US"/>
        </w:rPr>
        <w:t>.</w:t>
      </w:r>
      <w:r w:rsidRPr="00651B55">
        <w:rPr>
          <w:rFonts w:eastAsia="Calibri"/>
          <w:sz w:val="24"/>
          <w:szCs w:val="24"/>
          <w:lang w:eastAsia="en-US"/>
        </w:rPr>
        <w:t xml:space="preserve"> " </w:t>
      </w:r>
      <w:r w:rsidRPr="005B7EA2">
        <w:rPr>
          <w:rFonts w:eastAsia="Calibri"/>
          <w:i/>
          <w:iCs/>
          <w:sz w:val="24"/>
          <w:szCs w:val="24"/>
          <w:lang w:eastAsia="en-US"/>
        </w:rPr>
        <w:t>The Oxford Handbook of Religion, Conflict, and Peacebuilding"</w:t>
      </w:r>
      <w:r w:rsidRPr="00651B55">
        <w:rPr>
          <w:rFonts w:eastAsia="Calibri"/>
          <w:sz w:val="24"/>
          <w:szCs w:val="24"/>
          <w:lang w:eastAsia="en-US"/>
        </w:rPr>
        <w:t xml:space="preserve"> Oxford University Press; Illustrated edition (July 1, 2019) ISBN-10: 0190055170 $44.15</w:t>
      </w:r>
    </w:p>
    <w:p w14:paraId="3998D32D" w14:textId="77777777" w:rsidR="00651B55" w:rsidRPr="00651B55" w:rsidRDefault="00651B55" w:rsidP="00651B55">
      <w:pPr>
        <w:overflowPunct/>
        <w:autoSpaceDE/>
        <w:autoSpaceDN/>
        <w:adjustRightInd/>
        <w:textAlignment w:val="auto"/>
        <w:rPr>
          <w:rFonts w:eastAsia="Calibri"/>
          <w:sz w:val="24"/>
          <w:szCs w:val="24"/>
          <w:lang w:eastAsia="en-US"/>
        </w:rPr>
      </w:pPr>
    </w:p>
    <w:p w14:paraId="36EA457B" w14:textId="59F0C306"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Black, Jeremy. (2011). </w:t>
      </w:r>
      <w:r w:rsidR="005B7EA2">
        <w:rPr>
          <w:rFonts w:eastAsia="Calibri"/>
          <w:sz w:val="24"/>
          <w:szCs w:val="24"/>
          <w:lang w:eastAsia="en-US"/>
        </w:rPr>
        <w:t>"</w:t>
      </w:r>
      <w:r w:rsidRPr="005B7EA2">
        <w:rPr>
          <w:rFonts w:eastAsia="Calibri"/>
          <w:i/>
          <w:iCs/>
          <w:sz w:val="24"/>
          <w:szCs w:val="24"/>
          <w:lang w:eastAsia="en-US"/>
        </w:rPr>
        <w:t>A History of Diplomacy</w:t>
      </w:r>
      <w:r w:rsidR="005B7EA2">
        <w:rPr>
          <w:rFonts w:eastAsia="Calibri"/>
          <w:sz w:val="24"/>
          <w:szCs w:val="24"/>
          <w:lang w:eastAsia="en-US"/>
        </w:rPr>
        <w:t>"</w:t>
      </w:r>
      <w:r w:rsidRPr="00651B55">
        <w:rPr>
          <w:rFonts w:eastAsia="Calibri"/>
          <w:sz w:val="24"/>
          <w:szCs w:val="24"/>
          <w:lang w:eastAsia="en-US"/>
        </w:rPr>
        <w:t xml:space="preserve"> </w:t>
      </w:r>
      <w:proofErr w:type="spellStart"/>
      <w:r w:rsidRPr="00651B55">
        <w:rPr>
          <w:rFonts w:eastAsia="Calibri"/>
          <w:sz w:val="24"/>
          <w:szCs w:val="24"/>
          <w:lang w:eastAsia="en-US"/>
        </w:rPr>
        <w:t>Reaktion</w:t>
      </w:r>
      <w:proofErr w:type="spellEnd"/>
      <w:r w:rsidRPr="00651B55">
        <w:rPr>
          <w:rFonts w:eastAsia="Calibri"/>
          <w:sz w:val="24"/>
          <w:szCs w:val="24"/>
          <w:lang w:eastAsia="en-US"/>
        </w:rPr>
        <w:t xml:space="preserve"> Books; Reprint edition. London UK. </w:t>
      </w:r>
    </w:p>
    <w:p w14:paraId="54785B3F" w14:textId="77777777" w:rsidR="00651B55" w:rsidRPr="00651B55" w:rsidRDefault="00651B55" w:rsidP="00651B55">
      <w:pPr>
        <w:overflowPunct/>
        <w:autoSpaceDE/>
        <w:autoSpaceDN/>
        <w:adjustRightInd/>
        <w:textAlignment w:val="auto"/>
        <w:rPr>
          <w:rFonts w:eastAsia="Calibri"/>
          <w:sz w:val="24"/>
          <w:szCs w:val="24"/>
          <w:lang w:eastAsia="en-US"/>
        </w:rPr>
      </w:pPr>
    </w:p>
    <w:p w14:paraId="28515861" w14:textId="592F9713" w:rsidR="00651B55" w:rsidRPr="00651B55" w:rsidRDefault="00651B55" w:rsidP="00651B55">
      <w:pPr>
        <w:overflowPunct/>
        <w:autoSpaceDE/>
        <w:autoSpaceDN/>
        <w:adjustRightInd/>
        <w:textAlignment w:val="auto"/>
        <w:rPr>
          <w:rFonts w:eastAsia="Calibri"/>
          <w:sz w:val="24"/>
          <w:szCs w:val="24"/>
          <w:lang w:eastAsia="en-US"/>
        </w:rPr>
      </w:pPr>
      <w:proofErr w:type="spellStart"/>
      <w:r w:rsidRPr="00651B55">
        <w:rPr>
          <w:rFonts w:eastAsia="Calibri"/>
          <w:sz w:val="24"/>
          <w:szCs w:val="24"/>
          <w:lang w:eastAsia="en-US"/>
        </w:rPr>
        <w:t>Bettiza</w:t>
      </w:r>
      <w:proofErr w:type="spellEnd"/>
      <w:r w:rsidRPr="00651B55">
        <w:rPr>
          <w:rFonts w:eastAsia="Calibri"/>
          <w:sz w:val="24"/>
          <w:szCs w:val="24"/>
          <w:lang w:eastAsia="en-US"/>
        </w:rPr>
        <w:t>, Gregorio. "</w:t>
      </w:r>
      <w:r w:rsidRPr="005B7EA2">
        <w:rPr>
          <w:rFonts w:eastAsia="Calibri"/>
          <w:i/>
          <w:iCs/>
          <w:sz w:val="24"/>
          <w:szCs w:val="24"/>
          <w:lang w:eastAsia="en-US"/>
        </w:rPr>
        <w:t xml:space="preserve">Finding Faith in Foreign Policy: Religion and American Diplomacy in a </w:t>
      </w:r>
      <w:proofErr w:type="spellStart"/>
      <w:r w:rsidRPr="005B7EA2">
        <w:rPr>
          <w:rFonts w:eastAsia="Calibri"/>
          <w:i/>
          <w:iCs/>
          <w:sz w:val="24"/>
          <w:szCs w:val="24"/>
          <w:lang w:eastAsia="en-US"/>
        </w:rPr>
        <w:t>Postsecular</w:t>
      </w:r>
      <w:proofErr w:type="spellEnd"/>
      <w:r w:rsidRPr="005B7EA2">
        <w:rPr>
          <w:rFonts w:eastAsia="Calibri"/>
          <w:i/>
          <w:iCs/>
          <w:sz w:val="24"/>
          <w:szCs w:val="24"/>
          <w:lang w:eastAsia="en-US"/>
        </w:rPr>
        <w:t xml:space="preserve"> World</w:t>
      </w:r>
      <w:r w:rsidR="005B7EA2">
        <w:rPr>
          <w:rFonts w:eastAsia="Calibri"/>
          <w:i/>
          <w:iCs/>
          <w:sz w:val="24"/>
          <w:szCs w:val="24"/>
          <w:lang w:eastAsia="en-US"/>
        </w:rPr>
        <w:t xml:space="preserve"> </w:t>
      </w:r>
      <w:r w:rsidRPr="00651B55">
        <w:rPr>
          <w:rFonts w:eastAsia="Calibri"/>
          <w:sz w:val="24"/>
          <w:szCs w:val="24"/>
          <w:lang w:eastAsia="en-US"/>
        </w:rPr>
        <w:t>" Oxford University Press (July 2, 2019) ISBN-10: 0190949465; $65.62</w:t>
      </w:r>
    </w:p>
    <w:p w14:paraId="53B84892" w14:textId="0884102E"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br/>
        <w:t xml:space="preserve">Coleman, T. Peter &amp; Deutsch, Morton&amp; Marcus, C. Eric. " </w:t>
      </w:r>
      <w:r w:rsidRPr="005B7EA2">
        <w:rPr>
          <w:rFonts w:eastAsia="Calibri"/>
          <w:i/>
          <w:iCs/>
          <w:sz w:val="24"/>
          <w:szCs w:val="24"/>
          <w:lang w:eastAsia="en-US"/>
        </w:rPr>
        <w:t>The Handbook of Conflict Resolution: Theory and Practic</w:t>
      </w:r>
      <w:r w:rsidR="005B7EA2">
        <w:rPr>
          <w:rFonts w:eastAsia="Calibri"/>
          <w:i/>
          <w:iCs/>
          <w:sz w:val="24"/>
          <w:szCs w:val="24"/>
          <w:lang w:eastAsia="en-US"/>
        </w:rPr>
        <w:t>e</w:t>
      </w:r>
      <w:r w:rsidRPr="005B7EA2">
        <w:rPr>
          <w:rFonts w:eastAsia="Calibri"/>
          <w:i/>
          <w:iCs/>
          <w:sz w:val="24"/>
          <w:szCs w:val="24"/>
          <w:lang w:eastAsia="en-US"/>
        </w:rPr>
        <w:t>"</w:t>
      </w:r>
      <w:r w:rsidRPr="00651B55">
        <w:rPr>
          <w:rFonts w:eastAsia="Calibri"/>
          <w:sz w:val="24"/>
          <w:szCs w:val="24"/>
          <w:lang w:eastAsia="en-US"/>
        </w:rPr>
        <w:t xml:space="preserve"> Jossey-Bass; 3rd edition (April 7, 2014) ISBN-10: 9781118526866; $34.25</w:t>
      </w:r>
    </w:p>
    <w:p w14:paraId="5FC4DFE1" w14:textId="77777777" w:rsidR="00651B55" w:rsidRPr="00651B55" w:rsidRDefault="00651B55" w:rsidP="00651B55">
      <w:pPr>
        <w:overflowPunct/>
        <w:autoSpaceDE/>
        <w:autoSpaceDN/>
        <w:adjustRightInd/>
        <w:textAlignment w:val="auto"/>
        <w:rPr>
          <w:rFonts w:eastAsia="Calibri"/>
          <w:sz w:val="24"/>
          <w:szCs w:val="24"/>
          <w:lang w:eastAsia="en-US"/>
        </w:rPr>
      </w:pPr>
    </w:p>
    <w:p w14:paraId="1ECDA896"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Daniel, L. Smith (2007) </w:t>
      </w:r>
      <w:r w:rsidRPr="00C91221">
        <w:rPr>
          <w:rFonts w:eastAsia="Calibri"/>
          <w:i/>
          <w:iCs/>
          <w:sz w:val="24"/>
          <w:szCs w:val="24"/>
          <w:lang w:eastAsia="en-US"/>
        </w:rPr>
        <w:t>Subverting Hatred: The Challenges of Nonviolence in Religious Traditions</w:t>
      </w:r>
      <w:r w:rsidRPr="00651B55">
        <w:rPr>
          <w:rFonts w:eastAsia="Calibri"/>
          <w:sz w:val="24"/>
          <w:szCs w:val="24"/>
          <w:lang w:eastAsia="en-US"/>
        </w:rPr>
        <w:t>” Orbis Books, Maryknoll, New York.</w:t>
      </w:r>
    </w:p>
    <w:p w14:paraId="52C940E8" w14:textId="77777777" w:rsidR="00651B55" w:rsidRPr="00651B55" w:rsidRDefault="00651B55" w:rsidP="00651B55">
      <w:pPr>
        <w:overflowPunct/>
        <w:autoSpaceDE/>
        <w:autoSpaceDN/>
        <w:adjustRightInd/>
        <w:textAlignment w:val="auto"/>
        <w:rPr>
          <w:rFonts w:eastAsia="Calibri"/>
          <w:sz w:val="24"/>
          <w:szCs w:val="24"/>
          <w:lang w:eastAsia="en-US"/>
        </w:rPr>
      </w:pPr>
    </w:p>
    <w:p w14:paraId="0DCBE9E3"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lastRenderedPageBreak/>
        <w:t xml:space="preserve">Diehl F. Paul, </w:t>
      </w:r>
      <w:proofErr w:type="gramStart"/>
      <w:r w:rsidRPr="00651B55">
        <w:rPr>
          <w:rFonts w:eastAsia="Calibri"/>
          <w:sz w:val="24"/>
          <w:szCs w:val="24"/>
          <w:lang w:eastAsia="en-US"/>
        </w:rPr>
        <w:t>Balas,  Alexandru</w:t>
      </w:r>
      <w:proofErr w:type="gramEnd"/>
      <w:r w:rsidRPr="00651B55">
        <w:rPr>
          <w:rFonts w:eastAsia="Calibri"/>
          <w:sz w:val="24"/>
          <w:szCs w:val="24"/>
          <w:lang w:eastAsia="en-US"/>
        </w:rPr>
        <w:t>. " P</w:t>
      </w:r>
      <w:r w:rsidRPr="00C91221">
        <w:rPr>
          <w:rFonts w:eastAsia="Calibri"/>
          <w:i/>
          <w:iCs/>
          <w:sz w:val="24"/>
          <w:szCs w:val="24"/>
          <w:lang w:eastAsia="en-US"/>
        </w:rPr>
        <w:t>eace Operations: War and Conflict in the Modern World</w:t>
      </w:r>
      <w:r w:rsidRPr="00651B55">
        <w:rPr>
          <w:rFonts w:eastAsia="Calibri"/>
          <w:sz w:val="24"/>
          <w:szCs w:val="24"/>
          <w:lang w:eastAsia="en-US"/>
        </w:rPr>
        <w:t>" Polity; 2nd edition (May 19, 2014) ISBN-10: 0745671810; $5.99</w:t>
      </w:r>
    </w:p>
    <w:p w14:paraId="62D868A1" w14:textId="77777777" w:rsidR="00651B55" w:rsidRPr="00651B55" w:rsidRDefault="00651B55" w:rsidP="00651B55">
      <w:pPr>
        <w:overflowPunct/>
        <w:autoSpaceDE/>
        <w:autoSpaceDN/>
        <w:adjustRightInd/>
        <w:textAlignment w:val="auto"/>
        <w:rPr>
          <w:rFonts w:eastAsia="Calibri"/>
          <w:sz w:val="24"/>
          <w:szCs w:val="24"/>
          <w:lang w:eastAsia="en-US"/>
        </w:rPr>
      </w:pPr>
    </w:p>
    <w:p w14:paraId="2332C70D"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Douglas, Walter. &amp; Neal. Jeanne “</w:t>
      </w:r>
      <w:r w:rsidRPr="00C91221">
        <w:rPr>
          <w:rFonts w:eastAsia="Calibri"/>
          <w:i/>
          <w:iCs/>
          <w:sz w:val="24"/>
          <w:szCs w:val="24"/>
          <w:lang w:eastAsia="en-US"/>
        </w:rPr>
        <w:t>Engaging the Muslim World: Public Diplomacy after 9/11 in the Arab Middle East, Afghanistan and Pakistan</w:t>
      </w:r>
      <w:r w:rsidRPr="00651B55">
        <w:rPr>
          <w:rFonts w:eastAsia="Calibri"/>
          <w:sz w:val="24"/>
          <w:szCs w:val="24"/>
          <w:lang w:eastAsia="en-US"/>
        </w:rPr>
        <w:t>” Center for Strategic International Studies. (November 2013.)</w:t>
      </w:r>
    </w:p>
    <w:p w14:paraId="6E0AFA0A" w14:textId="77777777" w:rsidR="00651B55" w:rsidRPr="00651B55" w:rsidRDefault="00651B55" w:rsidP="00651B55">
      <w:pPr>
        <w:overflowPunct/>
        <w:autoSpaceDE/>
        <w:autoSpaceDN/>
        <w:adjustRightInd/>
        <w:textAlignment w:val="auto"/>
        <w:rPr>
          <w:rFonts w:eastAsia="Calibri"/>
          <w:sz w:val="24"/>
          <w:szCs w:val="24"/>
          <w:lang w:eastAsia="en-US"/>
        </w:rPr>
      </w:pPr>
    </w:p>
    <w:p w14:paraId="362733F1"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Gstohl, </w:t>
      </w:r>
      <w:proofErr w:type="spellStart"/>
      <w:r w:rsidRPr="00651B55">
        <w:rPr>
          <w:rFonts w:eastAsia="Calibri"/>
          <w:sz w:val="24"/>
          <w:szCs w:val="24"/>
          <w:lang w:eastAsia="en-US"/>
        </w:rPr>
        <w:t>Siedlinde</w:t>
      </w:r>
      <w:proofErr w:type="spellEnd"/>
      <w:r w:rsidRPr="00651B55">
        <w:rPr>
          <w:rFonts w:eastAsia="Calibri"/>
          <w:sz w:val="24"/>
          <w:szCs w:val="24"/>
          <w:lang w:eastAsia="en-US"/>
        </w:rPr>
        <w:t xml:space="preserve"> “</w:t>
      </w:r>
      <w:r w:rsidRPr="00C91221">
        <w:rPr>
          <w:rFonts w:eastAsia="Calibri"/>
          <w:i/>
          <w:iCs/>
          <w:sz w:val="24"/>
          <w:szCs w:val="24"/>
          <w:lang w:eastAsia="en-US"/>
        </w:rPr>
        <w:t>21st Century Diplomacy as Network Diplomacy</w:t>
      </w:r>
      <w:r w:rsidRPr="00651B55">
        <w:rPr>
          <w:rFonts w:eastAsia="Calibri"/>
          <w:sz w:val="24"/>
          <w:szCs w:val="24"/>
          <w:lang w:eastAsia="en-US"/>
        </w:rPr>
        <w:t>” Crossroads Foreign Journal. (2002)</w:t>
      </w:r>
    </w:p>
    <w:p w14:paraId="19006405" w14:textId="77777777" w:rsidR="00651B55" w:rsidRPr="00651B55" w:rsidRDefault="00651B55" w:rsidP="00651B55">
      <w:pPr>
        <w:overflowPunct/>
        <w:autoSpaceDE/>
        <w:autoSpaceDN/>
        <w:adjustRightInd/>
        <w:textAlignment w:val="auto"/>
        <w:rPr>
          <w:rFonts w:eastAsia="Calibri"/>
          <w:sz w:val="24"/>
          <w:szCs w:val="24"/>
          <w:lang w:eastAsia="en-US"/>
        </w:rPr>
      </w:pPr>
    </w:p>
    <w:p w14:paraId="3F09C186"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Jabbour, J. Elias, S. (1996) “</w:t>
      </w:r>
      <w:r w:rsidRPr="00C91221">
        <w:rPr>
          <w:rFonts w:eastAsia="Calibri"/>
          <w:i/>
          <w:iCs/>
          <w:sz w:val="24"/>
          <w:szCs w:val="24"/>
          <w:lang w:eastAsia="en-US"/>
        </w:rPr>
        <w:t>Palestinian Traditional Peacemaking Process</w:t>
      </w:r>
      <w:r w:rsidRPr="00651B55">
        <w:rPr>
          <w:rFonts w:eastAsia="Calibri"/>
          <w:sz w:val="24"/>
          <w:szCs w:val="24"/>
          <w:lang w:eastAsia="en-US"/>
        </w:rPr>
        <w:t>” House of Hope Publications Montreat, NC.</w:t>
      </w:r>
    </w:p>
    <w:p w14:paraId="745203E0" w14:textId="77777777" w:rsidR="00651B55" w:rsidRPr="00651B55" w:rsidRDefault="00651B55" w:rsidP="00651B55">
      <w:pPr>
        <w:overflowPunct/>
        <w:autoSpaceDE/>
        <w:autoSpaceDN/>
        <w:adjustRightInd/>
        <w:textAlignment w:val="auto"/>
        <w:rPr>
          <w:rFonts w:eastAsia="Calibri"/>
          <w:sz w:val="24"/>
          <w:szCs w:val="24"/>
          <w:lang w:eastAsia="en-US"/>
        </w:rPr>
      </w:pPr>
    </w:p>
    <w:p w14:paraId="096B8C2F" w14:textId="21197314"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Jönsson, C., &amp; Hall, M. (2003). “</w:t>
      </w:r>
      <w:r w:rsidRPr="00C91221">
        <w:rPr>
          <w:rFonts w:eastAsia="Calibri"/>
          <w:i/>
          <w:iCs/>
          <w:sz w:val="24"/>
          <w:szCs w:val="24"/>
          <w:lang w:eastAsia="en-US"/>
        </w:rPr>
        <w:t>Communication: An Essential Aspect of Diplomacy</w:t>
      </w:r>
      <w:r w:rsidRPr="00651B55">
        <w:rPr>
          <w:rFonts w:eastAsia="Calibri"/>
          <w:sz w:val="24"/>
          <w:szCs w:val="24"/>
          <w:lang w:eastAsia="en-US"/>
        </w:rPr>
        <w:t>” International Studies Perspectives, 4(2), 195-210.</w:t>
      </w:r>
    </w:p>
    <w:p w14:paraId="7DED9873" w14:textId="77777777" w:rsidR="00651B55" w:rsidRPr="00651B55" w:rsidRDefault="00651B55" w:rsidP="00651B55">
      <w:pPr>
        <w:overflowPunct/>
        <w:autoSpaceDE/>
        <w:autoSpaceDN/>
        <w:adjustRightInd/>
        <w:textAlignment w:val="auto"/>
        <w:rPr>
          <w:rFonts w:eastAsia="Calibri"/>
          <w:sz w:val="24"/>
          <w:szCs w:val="24"/>
          <w:lang w:eastAsia="en-US"/>
        </w:rPr>
      </w:pPr>
    </w:p>
    <w:p w14:paraId="1EFE6885" w14:textId="0FE012E8"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Kissinger, Henry. (1995). "</w:t>
      </w:r>
      <w:r w:rsidRPr="00C91221">
        <w:rPr>
          <w:rFonts w:eastAsia="Calibri"/>
          <w:i/>
          <w:iCs/>
          <w:sz w:val="24"/>
          <w:szCs w:val="24"/>
          <w:lang w:eastAsia="en-US"/>
        </w:rPr>
        <w:t>Diplomacy</w:t>
      </w:r>
      <w:r w:rsidR="00C91221">
        <w:rPr>
          <w:rFonts w:eastAsia="Calibri"/>
          <w:sz w:val="24"/>
          <w:szCs w:val="24"/>
          <w:lang w:eastAsia="en-US"/>
        </w:rPr>
        <w:t>"</w:t>
      </w:r>
      <w:r w:rsidRPr="00651B55">
        <w:rPr>
          <w:rFonts w:eastAsia="Calibri"/>
          <w:sz w:val="24"/>
          <w:szCs w:val="24"/>
          <w:lang w:eastAsia="en-US"/>
        </w:rPr>
        <w:t xml:space="preserve"> Simon &amp; Schuster; Illustrated edition. Rockefeller Center, NY.  </w:t>
      </w:r>
    </w:p>
    <w:p w14:paraId="20FC69CB" w14:textId="77777777" w:rsidR="00651B55" w:rsidRPr="00651B55" w:rsidRDefault="00651B55" w:rsidP="00651B55">
      <w:pPr>
        <w:overflowPunct/>
        <w:autoSpaceDE/>
        <w:autoSpaceDN/>
        <w:adjustRightInd/>
        <w:textAlignment w:val="auto"/>
        <w:rPr>
          <w:rFonts w:eastAsia="Calibri"/>
          <w:sz w:val="24"/>
          <w:szCs w:val="24"/>
          <w:lang w:eastAsia="en-US"/>
        </w:rPr>
      </w:pPr>
    </w:p>
    <w:p w14:paraId="0E73626C" w14:textId="22420DF9"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Kone, Drissa. " </w:t>
      </w:r>
      <w:r w:rsidRPr="00C91221">
        <w:rPr>
          <w:rFonts w:eastAsia="Calibri"/>
          <w:i/>
          <w:iCs/>
          <w:sz w:val="24"/>
          <w:szCs w:val="24"/>
          <w:lang w:eastAsia="en-US"/>
        </w:rPr>
        <w:t>The Greatest Virtues are Peace, Unity and Forgiveness: The Alternatives are Jihad, Revenge, and War"</w:t>
      </w:r>
      <w:r w:rsidRPr="00651B55">
        <w:rPr>
          <w:rFonts w:eastAsia="Calibri"/>
          <w:sz w:val="24"/>
          <w:szCs w:val="24"/>
          <w:lang w:eastAsia="en-US"/>
        </w:rPr>
        <w:t xml:space="preserve"> Edwin Mellen </w:t>
      </w:r>
      <w:proofErr w:type="spellStart"/>
      <w:r w:rsidRPr="00651B55">
        <w:rPr>
          <w:rFonts w:eastAsia="Calibri"/>
          <w:sz w:val="24"/>
          <w:szCs w:val="24"/>
          <w:lang w:eastAsia="en-US"/>
        </w:rPr>
        <w:t>Pr</w:t>
      </w:r>
      <w:proofErr w:type="spellEnd"/>
      <w:r w:rsidRPr="00651B55">
        <w:rPr>
          <w:rFonts w:eastAsia="Calibri"/>
          <w:sz w:val="24"/>
          <w:szCs w:val="24"/>
          <w:lang w:eastAsia="en-US"/>
        </w:rPr>
        <w:t xml:space="preserve"> (May 25, 2019) ISBN-10: 1495507289; $19.95. </w:t>
      </w:r>
    </w:p>
    <w:p w14:paraId="7B937C42" w14:textId="77777777" w:rsidR="00651B55" w:rsidRPr="00651B55" w:rsidRDefault="00651B55" w:rsidP="00651B55">
      <w:pPr>
        <w:overflowPunct/>
        <w:autoSpaceDE/>
        <w:autoSpaceDN/>
        <w:adjustRightInd/>
        <w:textAlignment w:val="auto"/>
        <w:rPr>
          <w:rFonts w:eastAsia="Calibri"/>
          <w:sz w:val="24"/>
          <w:szCs w:val="24"/>
          <w:lang w:eastAsia="en-US"/>
        </w:rPr>
      </w:pPr>
    </w:p>
    <w:p w14:paraId="6412E490" w14:textId="3753E571"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Martin, Clifton. &amp; Jagla, Laura (2013) “</w:t>
      </w:r>
      <w:r w:rsidRPr="00C91221">
        <w:rPr>
          <w:rFonts w:eastAsia="Calibri"/>
          <w:i/>
          <w:iCs/>
          <w:sz w:val="24"/>
          <w:szCs w:val="24"/>
          <w:lang w:eastAsia="en-US"/>
        </w:rPr>
        <w:t>Integrating Diplomacy and Social Media” Institute Dialogue on Diplomacy and Technology”</w:t>
      </w:r>
      <w:r w:rsidR="00C91221">
        <w:rPr>
          <w:rFonts w:eastAsia="Calibri"/>
          <w:sz w:val="24"/>
          <w:szCs w:val="24"/>
          <w:lang w:eastAsia="en-US"/>
        </w:rPr>
        <w:t xml:space="preserve"> </w:t>
      </w:r>
      <w:r w:rsidRPr="00651B55">
        <w:rPr>
          <w:rFonts w:eastAsia="Calibri"/>
          <w:sz w:val="24"/>
          <w:szCs w:val="24"/>
          <w:lang w:eastAsia="en-US"/>
        </w:rPr>
        <w:t>Washington DC.</w:t>
      </w:r>
    </w:p>
    <w:p w14:paraId="43D75A6E" w14:textId="77777777" w:rsidR="00651B55" w:rsidRPr="00651B55" w:rsidRDefault="00651B55" w:rsidP="00651B55">
      <w:pPr>
        <w:overflowPunct/>
        <w:autoSpaceDE/>
        <w:autoSpaceDN/>
        <w:adjustRightInd/>
        <w:textAlignment w:val="auto"/>
        <w:rPr>
          <w:rFonts w:eastAsia="Calibri"/>
          <w:sz w:val="24"/>
          <w:szCs w:val="24"/>
          <w:lang w:eastAsia="en-US"/>
        </w:rPr>
      </w:pPr>
    </w:p>
    <w:p w14:paraId="37B4F9F0" w14:textId="2895ED3B"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Moore, C. W., &amp; Woodrow, P. J. (2010). “</w:t>
      </w:r>
      <w:r w:rsidRPr="00C91221">
        <w:rPr>
          <w:rFonts w:eastAsia="Calibri"/>
          <w:i/>
          <w:iCs/>
          <w:sz w:val="24"/>
          <w:szCs w:val="24"/>
          <w:lang w:eastAsia="en-US"/>
        </w:rPr>
        <w:t xml:space="preserve">Handbook of Global and Multicultural </w:t>
      </w:r>
      <w:proofErr w:type="gramStart"/>
      <w:r w:rsidRPr="00C91221">
        <w:rPr>
          <w:rFonts w:eastAsia="Calibri"/>
          <w:i/>
          <w:iCs/>
          <w:sz w:val="24"/>
          <w:szCs w:val="24"/>
          <w:lang w:eastAsia="en-US"/>
        </w:rPr>
        <w:t>Negotiation</w:t>
      </w:r>
      <w:r w:rsidRPr="00651B55">
        <w:rPr>
          <w:rFonts w:eastAsia="Calibri"/>
          <w:sz w:val="24"/>
          <w:szCs w:val="24"/>
          <w:lang w:eastAsia="en-US"/>
        </w:rPr>
        <w:t>”  Jossey</w:t>
      </w:r>
      <w:proofErr w:type="gramEnd"/>
      <w:r w:rsidRPr="00651B55">
        <w:rPr>
          <w:rFonts w:eastAsia="Calibri"/>
          <w:sz w:val="24"/>
          <w:szCs w:val="24"/>
          <w:lang w:eastAsia="en-US"/>
        </w:rPr>
        <w:t>-Bass, CA.</w:t>
      </w:r>
    </w:p>
    <w:p w14:paraId="34E54D12" w14:textId="77777777" w:rsidR="00651B55" w:rsidRPr="00651B55" w:rsidRDefault="00651B55" w:rsidP="00651B55">
      <w:pPr>
        <w:overflowPunct/>
        <w:autoSpaceDE/>
        <w:autoSpaceDN/>
        <w:adjustRightInd/>
        <w:textAlignment w:val="auto"/>
        <w:rPr>
          <w:rFonts w:eastAsia="Calibri"/>
          <w:sz w:val="24"/>
          <w:szCs w:val="24"/>
          <w:lang w:eastAsia="en-US"/>
        </w:rPr>
      </w:pPr>
    </w:p>
    <w:p w14:paraId="5BCA800F"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Murphy D. Sean. " </w:t>
      </w:r>
      <w:r w:rsidRPr="00C91221">
        <w:rPr>
          <w:rFonts w:eastAsia="Calibri"/>
          <w:i/>
          <w:iCs/>
          <w:sz w:val="24"/>
          <w:szCs w:val="24"/>
          <w:lang w:eastAsia="en-US"/>
        </w:rPr>
        <w:t>Principles of International Law</w:t>
      </w:r>
      <w:r w:rsidRPr="00651B55">
        <w:rPr>
          <w:rFonts w:eastAsia="Calibri"/>
          <w:sz w:val="24"/>
          <w:szCs w:val="24"/>
          <w:lang w:eastAsia="en-US"/>
        </w:rPr>
        <w:t>" West Academic Publishing; 3rd edition (August 20, 2018) ISBN-10: 1683286774; $47.58</w:t>
      </w:r>
    </w:p>
    <w:p w14:paraId="029F9519" w14:textId="77777777" w:rsidR="00651B55" w:rsidRPr="00651B55" w:rsidRDefault="00651B55" w:rsidP="00651B55">
      <w:pPr>
        <w:overflowPunct/>
        <w:autoSpaceDE/>
        <w:autoSpaceDN/>
        <w:adjustRightInd/>
        <w:textAlignment w:val="auto"/>
        <w:rPr>
          <w:rFonts w:eastAsia="Calibri"/>
          <w:sz w:val="24"/>
          <w:szCs w:val="24"/>
          <w:lang w:eastAsia="en-US"/>
        </w:rPr>
      </w:pPr>
    </w:p>
    <w:p w14:paraId="3F2784CC" w14:textId="1ABAA75C"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Nagar, Dawn. &amp; Mutasa, Charles. (2018) "</w:t>
      </w:r>
      <w:r w:rsidRPr="00C91221">
        <w:rPr>
          <w:rFonts w:eastAsia="Calibri"/>
          <w:i/>
          <w:iCs/>
          <w:sz w:val="24"/>
          <w:szCs w:val="24"/>
          <w:lang w:eastAsia="en-US"/>
        </w:rPr>
        <w:t>Africa and the World: Bilateral and Multilateral International Diplomacy</w:t>
      </w:r>
      <w:r w:rsidRPr="00651B55">
        <w:rPr>
          <w:rFonts w:eastAsia="Calibri"/>
          <w:sz w:val="24"/>
          <w:szCs w:val="24"/>
          <w:lang w:eastAsia="en-US"/>
        </w:rPr>
        <w:t xml:space="preserve">" Palgrave Macmillan; Softcover reprint of the original. Centre for Conflict Resolution Cape Town South Africa. </w:t>
      </w:r>
    </w:p>
    <w:p w14:paraId="6A1E6019" w14:textId="77777777" w:rsidR="00651B55" w:rsidRPr="00651B55" w:rsidRDefault="00651B55" w:rsidP="00651B55">
      <w:pPr>
        <w:overflowPunct/>
        <w:autoSpaceDE/>
        <w:autoSpaceDN/>
        <w:adjustRightInd/>
        <w:textAlignment w:val="auto"/>
        <w:rPr>
          <w:rFonts w:eastAsia="Calibri"/>
          <w:sz w:val="24"/>
          <w:szCs w:val="24"/>
          <w:lang w:eastAsia="en-US"/>
        </w:rPr>
      </w:pPr>
    </w:p>
    <w:p w14:paraId="2A5995B2" w14:textId="45E04AC9"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O’Keefe, D. (2002) “</w:t>
      </w:r>
      <w:r w:rsidRPr="00C91221">
        <w:rPr>
          <w:rFonts w:eastAsia="Calibri"/>
          <w:i/>
          <w:iCs/>
          <w:sz w:val="24"/>
          <w:szCs w:val="24"/>
          <w:lang w:eastAsia="en-US"/>
        </w:rPr>
        <w:t xml:space="preserve">Persuasion: Handbook of Communication </w:t>
      </w:r>
      <w:proofErr w:type="gramStart"/>
      <w:r w:rsidRPr="00C91221">
        <w:rPr>
          <w:rFonts w:eastAsia="Calibri"/>
          <w:i/>
          <w:iCs/>
          <w:sz w:val="24"/>
          <w:szCs w:val="24"/>
          <w:lang w:eastAsia="en-US"/>
        </w:rPr>
        <w:t>Skills</w:t>
      </w:r>
      <w:r w:rsidR="00C91221">
        <w:rPr>
          <w:rFonts w:eastAsia="Calibri"/>
          <w:sz w:val="24"/>
          <w:szCs w:val="24"/>
          <w:lang w:eastAsia="en-US"/>
        </w:rPr>
        <w:t xml:space="preserve"> </w:t>
      </w:r>
      <w:r w:rsidRPr="00651B55">
        <w:rPr>
          <w:rFonts w:eastAsia="Calibri"/>
          <w:sz w:val="24"/>
          <w:szCs w:val="24"/>
          <w:lang w:eastAsia="en-US"/>
        </w:rPr>
        <w:t>”</w:t>
      </w:r>
      <w:proofErr w:type="gramEnd"/>
      <w:r w:rsidRPr="00651B55">
        <w:rPr>
          <w:rFonts w:eastAsia="Calibri"/>
          <w:sz w:val="24"/>
          <w:szCs w:val="24"/>
          <w:lang w:eastAsia="en-US"/>
        </w:rPr>
        <w:t xml:space="preserve">  Routledge. New York.</w:t>
      </w:r>
    </w:p>
    <w:p w14:paraId="49D095BF" w14:textId="77777777" w:rsidR="00651B55" w:rsidRPr="00651B55" w:rsidRDefault="00651B55" w:rsidP="00651B55">
      <w:pPr>
        <w:overflowPunct/>
        <w:autoSpaceDE/>
        <w:autoSpaceDN/>
        <w:adjustRightInd/>
        <w:textAlignment w:val="auto"/>
        <w:rPr>
          <w:rFonts w:eastAsia="Calibri"/>
          <w:sz w:val="24"/>
          <w:szCs w:val="24"/>
          <w:lang w:eastAsia="en-US"/>
        </w:rPr>
      </w:pPr>
    </w:p>
    <w:p w14:paraId="620D902F" w14:textId="48A1E07A"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Knitter, F. Paul. "</w:t>
      </w:r>
      <w:r w:rsidRPr="00C91221">
        <w:rPr>
          <w:rFonts w:eastAsia="Calibri"/>
          <w:i/>
          <w:iCs/>
          <w:sz w:val="24"/>
          <w:szCs w:val="24"/>
          <w:lang w:eastAsia="en-US"/>
        </w:rPr>
        <w:t>The Myth of Religious Superiority: Multi-Faith Explorations of Religious Pluralism"</w:t>
      </w:r>
      <w:r w:rsidRPr="00651B55">
        <w:rPr>
          <w:rFonts w:eastAsia="Calibri"/>
          <w:sz w:val="24"/>
          <w:szCs w:val="24"/>
          <w:lang w:eastAsia="en-US"/>
        </w:rPr>
        <w:t xml:space="preserve"> Orbis Books; 1st Edition (October 27, 2005) ISBN-10: 1570756279; $24.15</w:t>
      </w:r>
    </w:p>
    <w:p w14:paraId="3D614613" w14:textId="77777777" w:rsidR="00651B55" w:rsidRPr="00651B55" w:rsidRDefault="00651B55" w:rsidP="00651B55">
      <w:pPr>
        <w:overflowPunct/>
        <w:autoSpaceDE/>
        <w:autoSpaceDN/>
        <w:adjustRightInd/>
        <w:textAlignment w:val="auto"/>
        <w:rPr>
          <w:rFonts w:eastAsia="Calibri"/>
          <w:sz w:val="24"/>
          <w:szCs w:val="24"/>
          <w:lang w:eastAsia="en-US"/>
        </w:rPr>
      </w:pPr>
    </w:p>
    <w:p w14:paraId="57CA0910" w14:textId="44F42659"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Quandt, B. W. (2005). </w:t>
      </w:r>
      <w:r w:rsidR="00C91221">
        <w:rPr>
          <w:rFonts w:eastAsia="Calibri"/>
          <w:sz w:val="24"/>
          <w:szCs w:val="24"/>
          <w:lang w:eastAsia="en-US"/>
        </w:rPr>
        <w:t>"</w:t>
      </w:r>
      <w:r w:rsidRPr="00C91221">
        <w:rPr>
          <w:rFonts w:eastAsia="Calibri"/>
          <w:i/>
          <w:iCs/>
          <w:sz w:val="24"/>
          <w:szCs w:val="24"/>
          <w:lang w:eastAsia="en-US"/>
        </w:rPr>
        <w:t xml:space="preserve">Peace </w:t>
      </w:r>
      <w:r w:rsidR="00C91221" w:rsidRPr="00C91221">
        <w:rPr>
          <w:rFonts w:eastAsia="Calibri"/>
          <w:i/>
          <w:iCs/>
          <w:sz w:val="24"/>
          <w:szCs w:val="24"/>
          <w:lang w:eastAsia="en-US"/>
        </w:rPr>
        <w:t>P</w:t>
      </w:r>
      <w:r w:rsidRPr="00C91221">
        <w:rPr>
          <w:rFonts w:eastAsia="Calibri"/>
          <w:i/>
          <w:iCs/>
          <w:sz w:val="24"/>
          <w:szCs w:val="24"/>
          <w:lang w:eastAsia="en-US"/>
        </w:rPr>
        <w:t xml:space="preserve">rocess: America </w:t>
      </w:r>
      <w:r w:rsidR="00C91221" w:rsidRPr="00C91221">
        <w:rPr>
          <w:rFonts w:eastAsia="Calibri"/>
          <w:i/>
          <w:iCs/>
          <w:sz w:val="24"/>
          <w:szCs w:val="24"/>
          <w:lang w:eastAsia="en-US"/>
        </w:rPr>
        <w:t>D</w:t>
      </w:r>
      <w:r w:rsidRPr="00C91221">
        <w:rPr>
          <w:rFonts w:eastAsia="Calibri"/>
          <w:i/>
          <w:iCs/>
          <w:sz w:val="24"/>
          <w:szCs w:val="24"/>
          <w:lang w:eastAsia="en-US"/>
        </w:rPr>
        <w:t xml:space="preserve">iplomacy and the Arab Israeli </w:t>
      </w:r>
      <w:r w:rsidR="00C91221" w:rsidRPr="00C91221">
        <w:rPr>
          <w:rFonts w:eastAsia="Calibri"/>
          <w:i/>
          <w:iCs/>
          <w:sz w:val="24"/>
          <w:szCs w:val="24"/>
          <w:lang w:eastAsia="en-US"/>
        </w:rPr>
        <w:t>C</w:t>
      </w:r>
      <w:r w:rsidRPr="00C91221">
        <w:rPr>
          <w:rFonts w:eastAsia="Calibri"/>
          <w:i/>
          <w:iCs/>
          <w:sz w:val="24"/>
          <w:szCs w:val="24"/>
          <w:lang w:eastAsia="en-US"/>
        </w:rPr>
        <w:t xml:space="preserve">onflict </w:t>
      </w:r>
      <w:r w:rsidR="00C91221" w:rsidRPr="00C91221">
        <w:rPr>
          <w:rFonts w:eastAsia="Calibri"/>
          <w:i/>
          <w:iCs/>
          <w:sz w:val="24"/>
          <w:szCs w:val="24"/>
          <w:lang w:eastAsia="en-US"/>
        </w:rPr>
        <w:t>S</w:t>
      </w:r>
      <w:r w:rsidRPr="00C91221">
        <w:rPr>
          <w:rFonts w:eastAsia="Calibri"/>
          <w:i/>
          <w:iCs/>
          <w:sz w:val="24"/>
          <w:szCs w:val="24"/>
          <w:lang w:eastAsia="en-US"/>
        </w:rPr>
        <w:t>ince 1967</w:t>
      </w:r>
      <w:r w:rsidR="00C91221">
        <w:rPr>
          <w:rFonts w:eastAsia="Calibri"/>
          <w:sz w:val="24"/>
          <w:szCs w:val="24"/>
          <w:lang w:eastAsia="en-US"/>
        </w:rPr>
        <w:t xml:space="preserve">" </w:t>
      </w:r>
      <w:r w:rsidRPr="00651B55">
        <w:rPr>
          <w:rFonts w:eastAsia="Calibri"/>
          <w:sz w:val="24"/>
          <w:szCs w:val="24"/>
          <w:lang w:eastAsia="en-US"/>
        </w:rPr>
        <w:t>Washington, DC: The Brookings Institution</w:t>
      </w:r>
    </w:p>
    <w:p w14:paraId="7CCA938F" w14:textId="77777777" w:rsidR="00651B55" w:rsidRPr="00651B55" w:rsidRDefault="00651B55" w:rsidP="00651B55">
      <w:pPr>
        <w:overflowPunct/>
        <w:autoSpaceDE/>
        <w:autoSpaceDN/>
        <w:adjustRightInd/>
        <w:textAlignment w:val="auto"/>
        <w:rPr>
          <w:rFonts w:eastAsia="Calibri"/>
          <w:sz w:val="24"/>
          <w:szCs w:val="24"/>
          <w:lang w:eastAsia="en-US"/>
        </w:rPr>
      </w:pPr>
    </w:p>
    <w:p w14:paraId="028BD29C" w14:textId="657002E4"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Said, Abdul. &amp; Funk, C. Nathan “</w:t>
      </w:r>
      <w:r w:rsidRPr="00C91221">
        <w:rPr>
          <w:rFonts w:eastAsia="Calibri"/>
          <w:i/>
          <w:iCs/>
          <w:sz w:val="24"/>
          <w:szCs w:val="24"/>
          <w:lang w:eastAsia="en-US"/>
        </w:rPr>
        <w:t>The Role of Faith in Cross Cultural Conflict Resolution</w:t>
      </w:r>
      <w:r w:rsidRPr="00651B55">
        <w:rPr>
          <w:rFonts w:eastAsia="Calibri"/>
          <w:sz w:val="24"/>
          <w:szCs w:val="24"/>
          <w:lang w:eastAsia="en-US"/>
        </w:rPr>
        <w:t>” European Center for Common Ground (Sept. 2001).</w:t>
      </w:r>
    </w:p>
    <w:p w14:paraId="491B4F50" w14:textId="77777777" w:rsidR="00651B55" w:rsidRPr="00651B55" w:rsidRDefault="00651B55" w:rsidP="00651B55">
      <w:pPr>
        <w:overflowPunct/>
        <w:autoSpaceDE/>
        <w:autoSpaceDN/>
        <w:adjustRightInd/>
        <w:textAlignment w:val="auto"/>
        <w:rPr>
          <w:rFonts w:eastAsia="Calibri"/>
          <w:sz w:val="24"/>
          <w:szCs w:val="24"/>
          <w:lang w:eastAsia="en-US"/>
        </w:rPr>
      </w:pPr>
    </w:p>
    <w:p w14:paraId="37BE8316" w14:textId="152BC783"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Seib, Philip. " </w:t>
      </w:r>
      <w:r w:rsidRPr="00C91221">
        <w:rPr>
          <w:rFonts w:eastAsia="Calibri"/>
          <w:i/>
          <w:iCs/>
          <w:sz w:val="24"/>
          <w:szCs w:val="24"/>
          <w:lang w:eastAsia="en-US"/>
        </w:rPr>
        <w:t>Religion and Public Diplomacy</w:t>
      </w:r>
      <w:r w:rsidRPr="00651B55">
        <w:rPr>
          <w:rFonts w:eastAsia="Calibri"/>
          <w:sz w:val="24"/>
          <w:szCs w:val="24"/>
          <w:lang w:eastAsia="en-US"/>
        </w:rPr>
        <w:t>" Palgrave Macmillan; 2013th edition (July 3, 2013) ISBN-10: 1137291117; $59.99</w:t>
      </w:r>
    </w:p>
    <w:p w14:paraId="22B7B75D" w14:textId="4B91A888"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lastRenderedPageBreak/>
        <w:t>Topić, M., &amp; Rodin, S. (2012). “</w:t>
      </w:r>
      <w:r w:rsidRPr="00C91221">
        <w:rPr>
          <w:rFonts w:eastAsia="Calibri"/>
          <w:i/>
          <w:iCs/>
          <w:sz w:val="24"/>
          <w:szCs w:val="24"/>
          <w:lang w:eastAsia="en-US"/>
        </w:rPr>
        <w:t>Cultural Diplomacy and Cultural imperialism: European Perspective(s)”</w:t>
      </w:r>
      <w:r w:rsidRPr="00651B55">
        <w:rPr>
          <w:rFonts w:eastAsia="Calibri"/>
          <w:sz w:val="24"/>
          <w:szCs w:val="24"/>
          <w:lang w:eastAsia="en-US"/>
        </w:rPr>
        <w:t xml:space="preserve"> Frankfurt A. Main: Peter Lang.</w:t>
      </w:r>
    </w:p>
    <w:p w14:paraId="7D02327D" w14:textId="77777777" w:rsidR="00651B55" w:rsidRPr="00651B55" w:rsidRDefault="00651B55" w:rsidP="00651B55">
      <w:pPr>
        <w:overflowPunct/>
        <w:autoSpaceDE/>
        <w:autoSpaceDN/>
        <w:adjustRightInd/>
        <w:textAlignment w:val="auto"/>
        <w:rPr>
          <w:rFonts w:eastAsia="Calibri"/>
          <w:sz w:val="24"/>
          <w:szCs w:val="24"/>
          <w:lang w:eastAsia="en-US"/>
        </w:rPr>
      </w:pPr>
    </w:p>
    <w:p w14:paraId="5857DF18"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Sieb Philp. " </w:t>
      </w:r>
      <w:r w:rsidRPr="00C91221">
        <w:rPr>
          <w:rFonts w:eastAsia="Calibri"/>
          <w:i/>
          <w:iCs/>
          <w:sz w:val="24"/>
          <w:szCs w:val="24"/>
          <w:lang w:eastAsia="en-US"/>
        </w:rPr>
        <w:t>Real-Time Diplomacy: Politics and Power in the Social Media Era</w:t>
      </w:r>
      <w:r w:rsidRPr="00651B55">
        <w:rPr>
          <w:rFonts w:eastAsia="Calibri"/>
          <w:sz w:val="24"/>
          <w:szCs w:val="24"/>
          <w:lang w:eastAsia="en-US"/>
        </w:rPr>
        <w:t>" Palgrave Macmillan; 2012th edition (May 14, 2012) ISBN-10: 0230339433; $14.18</w:t>
      </w:r>
    </w:p>
    <w:p w14:paraId="3E1674F5" w14:textId="77777777" w:rsidR="00651B55" w:rsidRPr="00651B55" w:rsidRDefault="00651B55" w:rsidP="00651B55">
      <w:pPr>
        <w:overflowPunct/>
        <w:autoSpaceDE/>
        <w:autoSpaceDN/>
        <w:adjustRightInd/>
        <w:textAlignment w:val="auto"/>
        <w:rPr>
          <w:rFonts w:eastAsia="Calibri"/>
          <w:sz w:val="24"/>
          <w:szCs w:val="24"/>
          <w:lang w:eastAsia="en-US"/>
        </w:rPr>
      </w:pPr>
    </w:p>
    <w:p w14:paraId="7E91C1A7"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Smith-Christopher, Daniel. "S</w:t>
      </w:r>
      <w:r w:rsidRPr="00C91221">
        <w:rPr>
          <w:rFonts w:eastAsia="Calibri"/>
          <w:i/>
          <w:iCs/>
          <w:sz w:val="24"/>
          <w:szCs w:val="24"/>
          <w:lang w:eastAsia="en-US"/>
        </w:rPr>
        <w:t xml:space="preserve">ubverting Hatred: The Challenge of Nonviolence in Religious Traditions </w:t>
      </w:r>
      <w:r w:rsidRPr="00651B55">
        <w:rPr>
          <w:rFonts w:eastAsia="Calibri"/>
          <w:sz w:val="24"/>
          <w:szCs w:val="24"/>
          <w:lang w:eastAsia="en-US"/>
        </w:rPr>
        <w:t>" Orbis Books; 10th Anniversary edition (September 19, 2007) ISBN-10: 157075747X; $14.95</w:t>
      </w:r>
    </w:p>
    <w:p w14:paraId="38BF1E07" w14:textId="77777777" w:rsidR="00651B55" w:rsidRPr="00651B55" w:rsidRDefault="00651B55" w:rsidP="00651B55">
      <w:pPr>
        <w:overflowPunct/>
        <w:autoSpaceDE/>
        <w:autoSpaceDN/>
        <w:adjustRightInd/>
        <w:textAlignment w:val="auto"/>
        <w:rPr>
          <w:rFonts w:eastAsia="Calibri"/>
          <w:sz w:val="24"/>
          <w:szCs w:val="24"/>
          <w:lang w:eastAsia="en-US"/>
        </w:rPr>
      </w:pPr>
    </w:p>
    <w:p w14:paraId="16EFBDD9" w14:textId="77777777"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 xml:space="preserve">Thomas, Scott. " </w:t>
      </w:r>
      <w:r w:rsidRPr="00C91221">
        <w:rPr>
          <w:rFonts w:eastAsia="Calibri"/>
          <w:i/>
          <w:iCs/>
          <w:sz w:val="24"/>
          <w:szCs w:val="24"/>
          <w:lang w:eastAsia="en-US"/>
        </w:rPr>
        <w:t xml:space="preserve">Diplomacy and Religion" </w:t>
      </w:r>
      <w:r w:rsidRPr="00651B55">
        <w:rPr>
          <w:rFonts w:eastAsia="Calibri"/>
          <w:sz w:val="24"/>
          <w:szCs w:val="24"/>
          <w:lang w:eastAsia="en-US"/>
        </w:rPr>
        <w:t>Oxford University Press 2021. Published online: 30 November 2017. https://doi.org/10.1093/acrefore/9780190846626.013.154</w:t>
      </w:r>
    </w:p>
    <w:p w14:paraId="0652F65E" w14:textId="77777777" w:rsidR="00651B55" w:rsidRPr="00651B55" w:rsidRDefault="00651B55" w:rsidP="00651B55">
      <w:pPr>
        <w:overflowPunct/>
        <w:autoSpaceDE/>
        <w:autoSpaceDN/>
        <w:adjustRightInd/>
        <w:textAlignment w:val="auto"/>
        <w:rPr>
          <w:rFonts w:eastAsia="Calibri"/>
          <w:sz w:val="24"/>
          <w:szCs w:val="24"/>
          <w:lang w:eastAsia="en-US"/>
        </w:rPr>
      </w:pPr>
    </w:p>
    <w:p w14:paraId="37C22108" w14:textId="2DFB4F3C" w:rsidR="00651B55" w:rsidRPr="00651B55"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Wiethoff, W. E. (1981). “</w:t>
      </w:r>
      <w:r w:rsidRPr="00C91221">
        <w:rPr>
          <w:rFonts w:eastAsia="Calibri"/>
          <w:i/>
          <w:iCs/>
          <w:sz w:val="24"/>
          <w:szCs w:val="24"/>
          <w:lang w:eastAsia="en-US"/>
        </w:rPr>
        <w:t>A Machiavellian Paradigm for Diplomatic Communication</w:t>
      </w:r>
      <w:r w:rsidRPr="00651B55">
        <w:rPr>
          <w:rFonts w:eastAsia="Calibri"/>
          <w:sz w:val="24"/>
          <w:szCs w:val="24"/>
          <w:lang w:eastAsia="en-US"/>
        </w:rPr>
        <w:t>” Journal of Politics, 43(4), 1090.</w:t>
      </w:r>
    </w:p>
    <w:p w14:paraId="2D7A022E" w14:textId="77777777" w:rsidR="00651B55" w:rsidRPr="00651B55" w:rsidRDefault="00651B55" w:rsidP="00651B55">
      <w:pPr>
        <w:overflowPunct/>
        <w:autoSpaceDE/>
        <w:autoSpaceDN/>
        <w:adjustRightInd/>
        <w:textAlignment w:val="auto"/>
        <w:rPr>
          <w:rFonts w:eastAsia="Calibri"/>
          <w:sz w:val="24"/>
          <w:szCs w:val="24"/>
          <w:lang w:eastAsia="en-US"/>
        </w:rPr>
      </w:pPr>
    </w:p>
    <w:p w14:paraId="3CB2631F" w14:textId="1D1B84DE" w:rsidR="00651B55" w:rsidRPr="00393FB9" w:rsidRDefault="00651B55" w:rsidP="00651B55">
      <w:pPr>
        <w:overflowPunct/>
        <w:autoSpaceDE/>
        <w:autoSpaceDN/>
        <w:adjustRightInd/>
        <w:textAlignment w:val="auto"/>
        <w:rPr>
          <w:rFonts w:eastAsia="Calibri"/>
          <w:sz w:val="24"/>
          <w:szCs w:val="24"/>
          <w:lang w:eastAsia="en-US"/>
        </w:rPr>
      </w:pPr>
      <w:r w:rsidRPr="00651B55">
        <w:rPr>
          <w:rFonts w:eastAsia="Calibri"/>
          <w:sz w:val="24"/>
          <w:szCs w:val="24"/>
          <w:lang w:eastAsia="en-US"/>
        </w:rPr>
        <w:t>Wolvin, D. Andrew (2010) “</w:t>
      </w:r>
      <w:r w:rsidRPr="00C91221">
        <w:rPr>
          <w:rFonts w:eastAsia="Calibri"/>
          <w:i/>
          <w:iCs/>
          <w:sz w:val="24"/>
          <w:szCs w:val="24"/>
          <w:lang w:eastAsia="en-US"/>
        </w:rPr>
        <w:t>Listening and Human Communication in the 21st Century</w:t>
      </w:r>
      <w:r w:rsidRPr="00651B55">
        <w:rPr>
          <w:rFonts w:eastAsia="Calibri"/>
          <w:sz w:val="24"/>
          <w:szCs w:val="24"/>
          <w:lang w:eastAsia="en-US"/>
        </w:rPr>
        <w:t>” Wiley-Blackwell, MA.</w:t>
      </w:r>
    </w:p>
    <w:p w14:paraId="209C5445" w14:textId="2859AC71" w:rsidR="00651B55" w:rsidRDefault="00651B55" w:rsidP="00651B55">
      <w:pPr>
        <w:overflowPunct/>
        <w:autoSpaceDE/>
        <w:autoSpaceDN/>
        <w:adjustRightInd/>
        <w:textAlignment w:val="auto"/>
        <w:rPr>
          <w:rFonts w:eastAsia="Calibri"/>
          <w:sz w:val="24"/>
          <w:szCs w:val="24"/>
          <w:lang w:eastAsia="en-US"/>
        </w:rPr>
      </w:pPr>
    </w:p>
    <w:p w14:paraId="13392892" w14:textId="12D62163" w:rsidR="00651B55" w:rsidRDefault="00651B55" w:rsidP="00651B55">
      <w:pPr>
        <w:overflowPunct/>
        <w:autoSpaceDE/>
        <w:autoSpaceDN/>
        <w:adjustRightInd/>
        <w:textAlignment w:val="auto"/>
        <w:rPr>
          <w:rFonts w:eastAsia="Calibri"/>
          <w:sz w:val="24"/>
          <w:szCs w:val="24"/>
          <w:lang w:eastAsia="en-US"/>
        </w:rPr>
      </w:pPr>
    </w:p>
    <w:p w14:paraId="59F17A57" w14:textId="153B5550" w:rsidR="00681B4E" w:rsidRDefault="00681B4E" w:rsidP="00681B4E">
      <w:pPr>
        <w:jc w:val="both"/>
        <w:rPr>
          <w:rFonts w:eastAsia="Calibri"/>
          <w:sz w:val="24"/>
          <w:szCs w:val="24"/>
        </w:rPr>
      </w:pPr>
      <w:r w:rsidRPr="0095171E">
        <w:rPr>
          <w:rFonts w:eastAsia="Calibri"/>
          <w:b/>
          <w:bCs/>
          <w:sz w:val="24"/>
          <w:szCs w:val="24"/>
        </w:rPr>
        <w:t xml:space="preserve">Final </w:t>
      </w:r>
      <w:r>
        <w:rPr>
          <w:rFonts w:eastAsia="Calibri"/>
          <w:b/>
          <w:bCs/>
          <w:sz w:val="24"/>
          <w:szCs w:val="24"/>
        </w:rPr>
        <w:t xml:space="preserve">Paper </w:t>
      </w:r>
      <w:r w:rsidRPr="0095171E">
        <w:rPr>
          <w:rFonts w:eastAsia="Calibri"/>
          <w:b/>
          <w:bCs/>
          <w:sz w:val="24"/>
          <w:szCs w:val="24"/>
        </w:rPr>
        <w:t>Grading Rubric:</w:t>
      </w:r>
      <w:r>
        <w:rPr>
          <w:rFonts w:eastAsia="Calibri"/>
          <w:sz w:val="24"/>
          <w:szCs w:val="24"/>
        </w:rPr>
        <w:t xml:space="preserve"> </w:t>
      </w:r>
      <w:r w:rsidRPr="003C65E7">
        <w:rPr>
          <w:rFonts w:eastAsia="Calibri"/>
          <w:sz w:val="24"/>
          <w:szCs w:val="24"/>
        </w:rPr>
        <w:t>This explains how papers are evaluated</w:t>
      </w:r>
      <w:r>
        <w:rPr>
          <w:rFonts w:eastAsia="Calibri"/>
          <w:sz w:val="24"/>
          <w:szCs w:val="24"/>
        </w:rPr>
        <w:t xml:space="preserve"> and</w:t>
      </w:r>
      <w:r w:rsidRPr="003C65E7">
        <w:rPr>
          <w:rFonts w:eastAsia="Calibri"/>
          <w:sz w:val="24"/>
          <w:szCs w:val="24"/>
        </w:rPr>
        <w:t xml:space="preserve"> points</w:t>
      </w:r>
      <w:r>
        <w:rPr>
          <w:rFonts w:eastAsia="Calibri"/>
          <w:sz w:val="24"/>
          <w:szCs w:val="24"/>
        </w:rPr>
        <w:t xml:space="preserve"> are earned</w:t>
      </w:r>
      <w:r w:rsidRPr="003C65E7">
        <w:rPr>
          <w:rFonts w:eastAsia="Calibri"/>
          <w:sz w:val="24"/>
          <w:szCs w:val="24"/>
        </w:rPr>
        <w:t xml:space="preserve"> for different levels of proficiency. To earn a good grade, study this rubric. Make sure that your paper includes all its elements and meets all the criteria.</w:t>
      </w:r>
    </w:p>
    <w:p w14:paraId="1FEF3F56" w14:textId="77777777" w:rsidR="00681B4E" w:rsidRPr="0095171E" w:rsidRDefault="00681B4E" w:rsidP="00681B4E">
      <w:pPr>
        <w:rPr>
          <w:rFonts w:eastAsia="Calibri"/>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781"/>
        <w:gridCol w:w="1617"/>
        <w:gridCol w:w="1616"/>
        <w:gridCol w:w="1646"/>
        <w:gridCol w:w="1170"/>
      </w:tblGrid>
      <w:tr w:rsidR="00681B4E" w:rsidRPr="003C65E7" w14:paraId="676C315E" w14:textId="77777777" w:rsidTr="00CF01BD">
        <w:tc>
          <w:tcPr>
            <w:tcW w:w="1818" w:type="dxa"/>
          </w:tcPr>
          <w:p w14:paraId="385D9704" w14:textId="77777777" w:rsidR="00681B4E" w:rsidRPr="003C65E7" w:rsidRDefault="00681B4E" w:rsidP="00CF01BD">
            <w:pPr>
              <w:autoSpaceDE/>
              <w:autoSpaceDN/>
              <w:adjustRightInd/>
              <w:rPr>
                <w:rFonts w:eastAsia="Calibri"/>
                <w:sz w:val="24"/>
                <w:szCs w:val="24"/>
              </w:rPr>
            </w:pPr>
          </w:p>
        </w:tc>
        <w:tc>
          <w:tcPr>
            <w:tcW w:w="1781" w:type="dxa"/>
          </w:tcPr>
          <w:p w14:paraId="797746F2"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Outstanding</w:t>
            </w:r>
          </w:p>
        </w:tc>
        <w:tc>
          <w:tcPr>
            <w:tcW w:w="1617" w:type="dxa"/>
          </w:tcPr>
          <w:p w14:paraId="6FE9B197"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Proficient</w:t>
            </w:r>
          </w:p>
        </w:tc>
        <w:tc>
          <w:tcPr>
            <w:tcW w:w="1616" w:type="dxa"/>
          </w:tcPr>
          <w:p w14:paraId="734EDB79"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Needs Improvement</w:t>
            </w:r>
          </w:p>
        </w:tc>
        <w:tc>
          <w:tcPr>
            <w:tcW w:w="1646" w:type="dxa"/>
          </w:tcPr>
          <w:p w14:paraId="3346A745"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Not evident</w:t>
            </w:r>
          </w:p>
        </w:tc>
        <w:tc>
          <w:tcPr>
            <w:tcW w:w="1170" w:type="dxa"/>
          </w:tcPr>
          <w:p w14:paraId="388BD4B7"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Value</w:t>
            </w:r>
          </w:p>
        </w:tc>
      </w:tr>
      <w:tr w:rsidR="00681B4E" w:rsidRPr="003C65E7" w14:paraId="685DA4BD" w14:textId="77777777" w:rsidTr="00CF01BD">
        <w:trPr>
          <w:trHeight w:val="458"/>
        </w:trPr>
        <w:tc>
          <w:tcPr>
            <w:tcW w:w="1818" w:type="dxa"/>
          </w:tcPr>
          <w:p w14:paraId="3CAEC887"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Main Elements</w:t>
            </w:r>
          </w:p>
        </w:tc>
        <w:tc>
          <w:tcPr>
            <w:tcW w:w="1781" w:type="dxa"/>
          </w:tcPr>
          <w:p w14:paraId="184FB3AB" w14:textId="77777777" w:rsidR="00681B4E" w:rsidRPr="003C65E7" w:rsidRDefault="00681B4E" w:rsidP="00CF01BD">
            <w:pPr>
              <w:autoSpaceDE/>
              <w:autoSpaceDN/>
              <w:adjustRightInd/>
              <w:rPr>
                <w:rFonts w:eastAsia="Calibri"/>
                <w:sz w:val="24"/>
                <w:szCs w:val="24"/>
              </w:rPr>
            </w:pPr>
          </w:p>
        </w:tc>
        <w:tc>
          <w:tcPr>
            <w:tcW w:w="1617" w:type="dxa"/>
          </w:tcPr>
          <w:p w14:paraId="44AC6BAE" w14:textId="77777777" w:rsidR="00681B4E" w:rsidRPr="003C65E7" w:rsidRDefault="00681B4E" w:rsidP="00CF01BD">
            <w:pPr>
              <w:autoSpaceDE/>
              <w:autoSpaceDN/>
              <w:adjustRightInd/>
              <w:rPr>
                <w:rFonts w:eastAsia="Calibri"/>
                <w:sz w:val="24"/>
                <w:szCs w:val="24"/>
              </w:rPr>
            </w:pPr>
          </w:p>
        </w:tc>
        <w:tc>
          <w:tcPr>
            <w:tcW w:w="1616" w:type="dxa"/>
          </w:tcPr>
          <w:p w14:paraId="25ABD3C5" w14:textId="77777777" w:rsidR="00681B4E" w:rsidRPr="003C65E7" w:rsidRDefault="00681B4E" w:rsidP="00CF01BD">
            <w:pPr>
              <w:autoSpaceDE/>
              <w:autoSpaceDN/>
              <w:adjustRightInd/>
              <w:rPr>
                <w:rFonts w:eastAsia="Calibri"/>
                <w:sz w:val="24"/>
                <w:szCs w:val="24"/>
              </w:rPr>
            </w:pPr>
          </w:p>
        </w:tc>
        <w:tc>
          <w:tcPr>
            <w:tcW w:w="1646" w:type="dxa"/>
          </w:tcPr>
          <w:p w14:paraId="4BE7F313" w14:textId="77777777" w:rsidR="00681B4E" w:rsidRPr="003C65E7" w:rsidRDefault="00681B4E" w:rsidP="00CF01BD">
            <w:pPr>
              <w:autoSpaceDE/>
              <w:autoSpaceDN/>
              <w:adjustRightInd/>
              <w:rPr>
                <w:rFonts w:eastAsia="Calibri"/>
                <w:sz w:val="24"/>
                <w:szCs w:val="24"/>
              </w:rPr>
            </w:pPr>
          </w:p>
        </w:tc>
        <w:tc>
          <w:tcPr>
            <w:tcW w:w="1170" w:type="dxa"/>
          </w:tcPr>
          <w:p w14:paraId="1C64F6D2" w14:textId="77777777" w:rsidR="00681B4E" w:rsidRPr="003C65E7" w:rsidRDefault="00681B4E" w:rsidP="00CF01BD">
            <w:pPr>
              <w:autoSpaceDE/>
              <w:autoSpaceDN/>
              <w:adjustRightInd/>
              <w:rPr>
                <w:rFonts w:eastAsia="Calibri"/>
                <w:sz w:val="24"/>
                <w:szCs w:val="24"/>
              </w:rPr>
            </w:pPr>
            <w:r>
              <w:rPr>
                <w:rFonts w:eastAsia="Calibri"/>
                <w:sz w:val="24"/>
                <w:szCs w:val="24"/>
              </w:rPr>
              <w:t>T</w:t>
            </w:r>
            <w:r w:rsidRPr="003C65E7">
              <w:rPr>
                <w:rFonts w:eastAsia="Calibri"/>
                <w:sz w:val="24"/>
                <w:szCs w:val="24"/>
              </w:rPr>
              <w:t>otal</w:t>
            </w:r>
            <w:r>
              <w:rPr>
                <w:rFonts w:eastAsia="Calibri"/>
                <w:sz w:val="24"/>
                <w:szCs w:val="24"/>
              </w:rPr>
              <w:t>=60</w:t>
            </w:r>
          </w:p>
        </w:tc>
      </w:tr>
      <w:tr w:rsidR="00681B4E" w:rsidRPr="003C65E7" w14:paraId="21CBFA2C" w14:textId="77777777" w:rsidTr="00CF01BD">
        <w:tc>
          <w:tcPr>
            <w:tcW w:w="1818" w:type="dxa"/>
          </w:tcPr>
          <w:p w14:paraId="6B85C751" w14:textId="6C33033C" w:rsidR="00681B4E" w:rsidRPr="003C65E7" w:rsidRDefault="00681B4E" w:rsidP="00CF01BD">
            <w:pPr>
              <w:autoSpaceDE/>
              <w:autoSpaceDN/>
              <w:adjustRightInd/>
              <w:rPr>
                <w:rFonts w:eastAsia="Calibri"/>
                <w:sz w:val="24"/>
                <w:szCs w:val="24"/>
              </w:rPr>
            </w:pPr>
            <w:r w:rsidRPr="003C65E7">
              <w:rPr>
                <w:rFonts w:eastAsia="Calibri"/>
                <w:sz w:val="24"/>
                <w:szCs w:val="24"/>
              </w:rPr>
              <w:t>1.</w:t>
            </w:r>
            <w:r w:rsidR="00B51443">
              <w:rPr>
                <w:rFonts w:eastAsia="Calibri"/>
                <w:sz w:val="24"/>
                <w:szCs w:val="24"/>
              </w:rPr>
              <w:t xml:space="preserve">Historical </w:t>
            </w:r>
            <w:r w:rsidRPr="003C65E7">
              <w:rPr>
                <w:rFonts w:eastAsia="Calibri"/>
                <w:sz w:val="24"/>
                <w:szCs w:val="24"/>
              </w:rPr>
              <w:t>content</w:t>
            </w:r>
            <w:r w:rsidR="00B51443">
              <w:rPr>
                <w:rFonts w:eastAsia="Calibri"/>
                <w:sz w:val="24"/>
                <w:szCs w:val="24"/>
              </w:rPr>
              <w:t xml:space="preserve"> (Diplomacy and track II, III and Faith Based diplomacy)</w:t>
            </w:r>
          </w:p>
        </w:tc>
        <w:tc>
          <w:tcPr>
            <w:tcW w:w="1781" w:type="dxa"/>
          </w:tcPr>
          <w:p w14:paraId="063C5468" w14:textId="530B3C51" w:rsidR="00681B4E" w:rsidRPr="003C65E7" w:rsidRDefault="00B51443" w:rsidP="00CF01BD">
            <w:pPr>
              <w:autoSpaceDE/>
              <w:autoSpaceDN/>
              <w:adjustRightInd/>
              <w:rPr>
                <w:rFonts w:eastAsia="Calibri"/>
                <w:sz w:val="24"/>
                <w:szCs w:val="24"/>
              </w:rPr>
            </w:pPr>
            <w:r>
              <w:rPr>
                <w:rFonts w:eastAsia="Calibri"/>
                <w:sz w:val="24"/>
                <w:szCs w:val="24"/>
              </w:rPr>
              <w:t xml:space="preserve">Description of traditional diplomacy, Track II, III and faith-based </w:t>
            </w:r>
            <w:r w:rsidR="00681B4E">
              <w:rPr>
                <w:rFonts w:eastAsia="Calibri"/>
                <w:sz w:val="24"/>
                <w:szCs w:val="24"/>
              </w:rPr>
              <w:t>diplomacy</w:t>
            </w:r>
          </w:p>
        </w:tc>
        <w:tc>
          <w:tcPr>
            <w:tcW w:w="1617" w:type="dxa"/>
          </w:tcPr>
          <w:p w14:paraId="537ED580" w14:textId="4F0ECE67" w:rsidR="00681B4E" w:rsidRPr="003C65E7" w:rsidRDefault="00B51443" w:rsidP="00CF01BD">
            <w:pPr>
              <w:autoSpaceDE/>
              <w:autoSpaceDN/>
              <w:adjustRightInd/>
              <w:rPr>
                <w:rFonts w:eastAsia="Calibri"/>
                <w:sz w:val="24"/>
                <w:szCs w:val="24"/>
              </w:rPr>
            </w:pPr>
            <w:r>
              <w:rPr>
                <w:rFonts w:eastAsia="Calibri"/>
                <w:sz w:val="24"/>
                <w:szCs w:val="24"/>
              </w:rPr>
              <w:t xml:space="preserve">Historical, Theological and </w:t>
            </w:r>
            <w:r w:rsidR="00681B4E">
              <w:rPr>
                <w:rFonts w:eastAsia="Calibri"/>
                <w:sz w:val="24"/>
                <w:szCs w:val="24"/>
              </w:rPr>
              <w:t xml:space="preserve">Scriptural </w:t>
            </w:r>
            <w:r w:rsidR="00681B4E" w:rsidRPr="003C65E7">
              <w:rPr>
                <w:rFonts w:eastAsia="Calibri"/>
                <w:sz w:val="24"/>
                <w:szCs w:val="24"/>
              </w:rPr>
              <w:t>understanding</w:t>
            </w:r>
          </w:p>
        </w:tc>
        <w:tc>
          <w:tcPr>
            <w:tcW w:w="1616" w:type="dxa"/>
          </w:tcPr>
          <w:p w14:paraId="43D1606C"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Unclear discussion</w:t>
            </w:r>
          </w:p>
        </w:tc>
        <w:tc>
          <w:tcPr>
            <w:tcW w:w="1646" w:type="dxa"/>
          </w:tcPr>
          <w:p w14:paraId="526CEFAB"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Coherent flow of thought</w:t>
            </w:r>
          </w:p>
        </w:tc>
        <w:tc>
          <w:tcPr>
            <w:tcW w:w="1170" w:type="dxa"/>
          </w:tcPr>
          <w:p w14:paraId="38334432"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7EE75531" w14:textId="77777777" w:rsidTr="00CF01BD">
        <w:tc>
          <w:tcPr>
            <w:tcW w:w="1818" w:type="dxa"/>
          </w:tcPr>
          <w:p w14:paraId="294932D1" w14:textId="5E1D5DF3" w:rsidR="00681B4E" w:rsidRPr="003C65E7" w:rsidRDefault="00681B4E" w:rsidP="00CF01BD">
            <w:pPr>
              <w:autoSpaceDE/>
              <w:autoSpaceDN/>
              <w:adjustRightInd/>
              <w:rPr>
                <w:rFonts w:eastAsia="Calibri"/>
                <w:sz w:val="24"/>
                <w:szCs w:val="24"/>
              </w:rPr>
            </w:pPr>
            <w:r w:rsidRPr="003C65E7">
              <w:rPr>
                <w:rFonts w:eastAsia="Calibri"/>
                <w:sz w:val="24"/>
                <w:szCs w:val="24"/>
              </w:rPr>
              <w:t xml:space="preserve">2. Challenges of </w:t>
            </w:r>
            <w:r>
              <w:rPr>
                <w:rFonts w:eastAsia="Calibri"/>
                <w:sz w:val="24"/>
                <w:szCs w:val="24"/>
              </w:rPr>
              <w:t>traditional Diplomacy and Faith Based diplomacy</w:t>
            </w:r>
            <w:r w:rsidRPr="003C65E7">
              <w:rPr>
                <w:rFonts w:eastAsia="Calibri"/>
                <w:sz w:val="24"/>
                <w:szCs w:val="24"/>
              </w:rPr>
              <w:t xml:space="preserve"> </w:t>
            </w:r>
            <w:r>
              <w:rPr>
                <w:rFonts w:eastAsia="Calibri"/>
                <w:sz w:val="24"/>
                <w:szCs w:val="24"/>
              </w:rPr>
              <w:t xml:space="preserve">studies </w:t>
            </w:r>
          </w:p>
        </w:tc>
        <w:tc>
          <w:tcPr>
            <w:tcW w:w="1781" w:type="dxa"/>
          </w:tcPr>
          <w:p w14:paraId="782F44AE" w14:textId="44801CD9" w:rsidR="00681B4E" w:rsidRPr="003C65E7" w:rsidRDefault="00681B4E" w:rsidP="00CF01BD">
            <w:pPr>
              <w:autoSpaceDE/>
              <w:autoSpaceDN/>
              <w:adjustRightInd/>
              <w:rPr>
                <w:rFonts w:eastAsia="Calibri"/>
                <w:sz w:val="24"/>
                <w:szCs w:val="24"/>
              </w:rPr>
            </w:pPr>
            <w:r w:rsidRPr="003C65E7">
              <w:rPr>
                <w:rFonts w:eastAsia="Calibri"/>
                <w:sz w:val="24"/>
                <w:szCs w:val="24"/>
              </w:rPr>
              <w:t>Description of the context (</w:t>
            </w:r>
            <w:r>
              <w:rPr>
                <w:rFonts w:eastAsia="Calibri"/>
                <w:sz w:val="24"/>
                <w:szCs w:val="24"/>
              </w:rPr>
              <w:t>Conflict resolution</w:t>
            </w:r>
            <w:r w:rsidR="004B64D9">
              <w:rPr>
                <w:rFonts w:eastAsia="Calibri"/>
                <w:sz w:val="24"/>
                <w:szCs w:val="24"/>
              </w:rPr>
              <w:t xml:space="preserve"> approach</w:t>
            </w:r>
            <w:r w:rsidRPr="003C65E7">
              <w:rPr>
                <w:rFonts w:eastAsia="Calibri"/>
                <w:sz w:val="24"/>
                <w:szCs w:val="24"/>
              </w:rPr>
              <w:t>)</w:t>
            </w:r>
          </w:p>
        </w:tc>
        <w:tc>
          <w:tcPr>
            <w:tcW w:w="1617" w:type="dxa"/>
          </w:tcPr>
          <w:p w14:paraId="486AAF5C" w14:textId="2918FAE4" w:rsidR="00681B4E" w:rsidRPr="003C65E7" w:rsidRDefault="00681B4E" w:rsidP="00CF01BD">
            <w:pPr>
              <w:autoSpaceDE/>
              <w:autoSpaceDN/>
              <w:adjustRightInd/>
              <w:rPr>
                <w:rFonts w:eastAsia="Calibri"/>
                <w:sz w:val="24"/>
                <w:szCs w:val="24"/>
              </w:rPr>
            </w:pPr>
            <w:r w:rsidRPr="003C65E7">
              <w:rPr>
                <w:rFonts w:eastAsia="Calibri"/>
                <w:sz w:val="24"/>
                <w:szCs w:val="24"/>
              </w:rPr>
              <w:t xml:space="preserve">The understanding </w:t>
            </w:r>
            <w:r w:rsidR="004B64D9">
              <w:rPr>
                <w:rFonts w:eastAsia="Calibri"/>
                <w:sz w:val="24"/>
                <w:szCs w:val="24"/>
              </w:rPr>
              <w:t>of the process and possible outcomes</w:t>
            </w:r>
          </w:p>
        </w:tc>
        <w:tc>
          <w:tcPr>
            <w:tcW w:w="1616" w:type="dxa"/>
          </w:tcPr>
          <w:p w14:paraId="3FD648D8" w14:textId="4273B6F5" w:rsidR="00681B4E" w:rsidRPr="003C65E7" w:rsidRDefault="00B51443" w:rsidP="00CF01BD">
            <w:pPr>
              <w:autoSpaceDE/>
              <w:autoSpaceDN/>
              <w:adjustRightInd/>
              <w:rPr>
                <w:rFonts w:eastAsia="Calibri"/>
                <w:sz w:val="24"/>
                <w:szCs w:val="24"/>
              </w:rPr>
            </w:pPr>
            <w:r>
              <w:rPr>
                <w:rFonts w:eastAsia="Calibri"/>
                <w:sz w:val="24"/>
                <w:szCs w:val="24"/>
              </w:rPr>
              <w:t>Unclear d</w:t>
            </w:r>
            <w:r w:rsidR="00681B4E" w:rsidRPr="003C65E7">
              <w:rPr>
                <w:rFonts w:eastAsia="Calibri"/>
                <w:sz w:val="24"/>
                <w:szCs w:val="24"/>
              </w:rPr>
              <w:t>escription of common ground</w:t>
            </w:r>
            <w:r w:rsidR="004B64D9">
              <w:rPr>
                <w:rFonts w:eastAsia="Calibri"/>
                <w:sz w:val="24"/>
                <w:szCs w:val="24"/>
              </w:rPr>
              <w:t>/ differences</w:t>
            </w:r>
          </w:p>
        </w:tc>
        <w:tc>
          <w:tcPr>
            <w:tcW w:w="1646" w:type="dxa"/>
          </w:tcPr>
          <w:p w14:paraId="1AB559F1" w14:textId="4E6391F5" w:rsidR="00681B4E" w:rsidRPr="003C65E7" w:rsidRDefault="00681B4E" w:rsidP="00CF01BD">
            <w:pPr>
              <w:autoSpaceDE/>
              <w:autoSpaceDN/>
              <w:adjustRightInd/>
              <w:rPr>
                <w:rFonts w:eastAsia="Calibri"/>
                <w:sz w:val="24"/>
                <w:szCs w:val="24"/>
              </w:rPr>
            </w:pPr>
            <w:r w:rsidRPr="003C65E7">
              <w:rPr>
                <w:rFonts w:eastAsia="Calibri"/>
                <w:sz w:val="24"/>
                <w:szCs w:val="24"/>
              </w:rPr>
              <w:t xml:space="preserve">No understanding </w:t>
            </w:r>
            <w:r w:rsidR="004B64D9" w:rsidRPr="003C65E7">
              <w:rPr>
                <w:rFonts w:eastAsia="Calibri"/>
                <w:sz w:val="24"/>
                <w:szCs w:val="24"/>
              </w:rPr>
              <w:t xml:space="preserve">of </w:t>
            </w:r>
            <w:r w:rsidR="00B51443">
              <w:rPr>
                <w:rFonts w:eastAsia="Calibri"/>
                <w:sz w:val="24"/>
                <w:szCs w:val="24"/>
              </w:rPr>
              <w:t xml:space="preserve">Challenges of </w:t>
            </w:r>
            <w:r w:rsidR="004B64D9">
              <w:rPr>
                <w:rFonts w:eastAsia="Calibri"/>
                <w:sz w:val="24"/>
                <w:szCs w:val="24"/>
              </w:rPr>
              <w:t>diplomacy and faith-based diplomacy</w:t>
            </w:r>
          </w:p>
        </w:tc>
        <w:tc>
          <w:tcPr>
            <w:tcW w:w="1170" w:type="dxa"/>
          </w:tcPr>
          <w:p w14:paraId="3A48335D"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3FEDA1BF" w14:textId="77777777" w:rsidTr="00CF01BD">
        <w:tc>
          <w:tcPr>
            <w:tcW w:w="1818" w:type="dxa"/>
          </w:tcPr>
          <w:p w14:paraId="0BBC33E9" w14:textId="3335C32F" w:rsidR="00681B4E" w:rsidRPr="003C65E7" w:rsidRDefault="00681B4E" w:rsidP="00CF01BD">
            <w:pPr>
              <w:autoSpaceDE/>
              <w:autoSpaceDN/>
              <w:adjustRightInd/>
              <w:rPr>
                <w:rFonts w:eastAsia="Calibri"/>
                <w:sz w:val="24"/>
                <w:szCs w:val="24"/>
              </w:rPr>
            </w:pPr>
            <w:r w:rsidRPr="003C65E7">
              <w:rPr>
                <w:rFonts w:eastAsia="Calibri"/>
                <w:sz w:val="24"/>
                <w:szCs w:val="24"/>
              </w:rPr>
              <w:t>3.  Application of principles in</w:t>
            </w:r>
            <w:r w:rsidR="004B64D9">
              <w:rPr>
                <w:rFonts w:eastAsia="Calibri"/>
                <w:sz w:val="24"/>
                <w:szCs w:val="24"/>
              </w:rPr>
              <w:t xml:space="preserve"> diplomacy and faith-based diplomacy</w:t>
            </w:r>
          </w:p>
        </w:tc>
        <w:tc>
          <w:tcPr>
            <w:tcW w:w="1781" w:type="dxa"/>
          </w:tcPr>
          <w:p w14:paraId="4E2035E7" w14:textId="14D541B3" w:rsidR="00681B4E" w:rsidRPr="003C65E7" w:rsidRDefault="001B475A" w:rsidP="00CF01BD">
            <w:pPr>
              <w:autoSpaceDE/>
              <w:autoSpaceDN/>
              <w:adjustRightInd/>
              <w:rPr>
                <w:rFonts w:eastAsia="Calibri"/>
                <w:sz w:val="24"/>
                <w:szCs w:val="24"/>
              </w:rPr>
            </w:pPr>
            <w:r>
              <w:rPr>
                <w:rFonts w:eastAsia="Calibri"/>
                <w:sz w:val="24"/>
                <w:szCs w:val="24"/>
              </w:rPr>
              <w:t>Description of c</w:t>
            </w:r>
            <w:r w:rsidR="00681B4E" w:rsidRPr="003C65E7">
              <w:rPr>
                <w:rFonts w:eastAsia="Calibri"/>
                <w:sz w:val="24"/>
                <w:szCs w:val="24"/>
              </w:rPr>
              <w:t xml:space="preserve">hallenges in creating a context </w:t>
            </w:r>
            <w:r w:rsidR="004B64D9">
              <w:rPr>
                <w:rFonts w:eastAsia="Calibri"/>
                <w:sz w:val="24"/>
                <w:szCs w:val="24"/>
              </w:rPr>
              <w:t>in conflict resolution approach</w:t>
            </w:r>
          </w:p>
        </w:tc>
        <w:tc>
          <w:tcPr>
            <w:tcW w:w="1617" w:type="dxa"/>
          </w:tcPr>
          <w:p w14:paraId="44C0CAF7" w14:textId="1E6F1321" w:rsidR="00681B4E" w:rsidRPr="003C65E7" w:rsidRDefault="001B475A" w:rsidP="00CF01BD">
            <w:pPr>
              <w:autoSpaceDE/>
              <w:autoSpaceDN/>
              <w:adjustRightInd/>
              <w:rPr>
                <w:rFonts w:eastAsia="Calibri"/>
                <w:sz w:val="24"/>
                <w:szCs w:val="24"/>
              </w:rPr>
            </w:pPr>
            <w:r>
              <w:rPr>
                <w:rFonts w:eastAsia="Calibri"/>
                <w:sz w:val="24"/>
                <w:szCs w:val="24"/>
              </w:rPr>
              <w:t>P</w:t>
            </w:r>
            <w:r w:rsidRPr="003C65E7">
              <w:rPr>
                <w:rFonts w:eastAsia="Calibri"/>
                <w:sz w:val="24"/>
                <w:szCs w:val="24"/>
              </w:rPr>
              <w:t>ractical, innovative ways of creating awareness of crisis</w:t>
            </w:r>
          </w:p>
        </w:tc>
        <w:tc>
          <w:tcPr>
            <w:tcW w:w="1616" w:type="dxa"/>
          </w:tcPr>
          <w:p w14:paraId="33373CB9" w14:textId="09DA4A4B" w:rsidR="00681B4E" w:rsidRPr="003C65E7" w:rsidRDefault="001B475A" w:rsidP="00CF01BD">
            <w:pPr>
              <w:autoSpaceDE/>
              <w:autoSpaceDN/>
              <w:adjustRightInd/>
              <w:rPr>
                <w:rFonts w:eastAsia="Calibri"/>
                <w:sz w:val="24"/>
                <w:szCs w:val="24"/>
              </w:rPr>
            </w:pPr>
            <w:r w:rsidRPr="003C65E7">
              <w:rPr>
                <w:rFonts w:eastAsia="Calibri"/>
                <w:sz w:val="24"/>
                <w:szCs w:val="24"/>
              </w:rPr>
              <w:t>Problems are discussed but analysis is weak</w:t>
            </w:r>
          </w:p>
        </w:tc>
        <w:tc>
          <w:tcPr>
            <w:tcW w:w="1646" w:type="dxa"/>
          </w:tcPr>
          <w:p w14:paraId="69215AA0" w14:textId="7BF2D91F" w:rsidR="00681B4E" w:rsidRPr="003C65E7" w:rsidRDefault="001B475A" w:rsidP="00CF01BD">
            <w:pPr>
              <w:autoSpaceDE/>
              <w:autoSpaceDN/>
              <w:adjustRightInd/>
              <w:rPr>
                <w:rFonts w:eastAsia="Calibri"/>
                <w:sz w:val="24"/>
                <w:szCs w:val="24"/>
              </w:rPr>
            </w:pPr>
            <w:r>
              <w:rPr>
                <w:rFonts w:eastAsia="Calibri"/>
                <w:sz w:val="24"/>
                <w:szCs w:val="24"/>
              </w:rPr>
              <w:t xml:space="preserve">No evident of </w:t>
            </w:r>
            <w:r w:rsidR="00681B4E" w:rsidRPr="003C65E7">
              <w:rPr>
                <w:rFonts w:eastAsia="Calibri"/>
                <w:sz w:val="24"/>
                <w:szCs w:val="24"/>
              </w:rPr>
              <w:t xml:space="preserve">Analysis of </w:t>
            </w:r>
            <w:r w:rsidR="004B64D9">
              <w:rPr>
                <w:rFonts w:eastAsia="Calibri"/>
                <w:sz w:val="24"/>
                <w:szCs w:val="24"/>
              </w:rPr>
              <w:t>faith-based approach to conflict</w:t>
            </w:r>
          </w:p>
        </w:tc>
        <w:tc>
          <w:tcPr>
            <w:tcW w:w="1170" w:type="dxa"/>
          </w:tcPr>
          <w:p w14:paraId="3F9E88A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20</w:t>
            </w:r>
          </w:p>
        </w:tc>
      </w:tr>
      <w:tr w:rsidR="00681B4E" w:rsidRPr="003C65E7" w14:paraId="1AB4BD7D" w14:textId="77777777" w:rsidTr="00CF01BD">
        <w:tc>
          <w:tcPr>
            <w:tcW w:w="1818" w:type="dxa"/>
          </w:tcPr>
          <w:p w14:paraId="1A62FAE0" w14:textId="77777777" w:rsidR="00681B4E" w:rsidRPr="003C65E7" w:rsidRDefault="00681B4E" w:rsidP="00CF01BD">
            <w:pPr>
              <w:autoSpaceDE/>
              <w:autoSpaceDN/>
              <w:adjustRightInd/>
              <w:rPr>
                <w:rFonts w:eastAsia="Calibri"/>
                <w:sz w:val="24"/>
                <w:szCs w:val="24"/>
              </w:rPr>
            </w:pPr>
            <w:r w:rsidRPr="003C65E7">
              <w:rPr>
                <w:rFonts w:eastAsia="Calibri"/>
                <w:sz w:val="24"/>
                <w:szCs w:val="24"/>
              </w:rPr>
              <w:lastRenderedPageBreak/>
              <w:t>4. Your personal analysis</w:t>
            </w:r>
          </w:p>
        </w:tc>
        <w:tc>
          <w:tcPr>
            <w:tcW w:w="1781" w:type="dxa"/>
          </w:tcPr>
          <w:p w14:paraId="623F18B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Your opinion backed by your theological and scriptural understanding</w:t>
            </w:r>
          </w:p>
        </w:tc>
        <w:tc>
          <w:tcPr>
            <w:tcW w:w="1617" w:type="dxa"/>
          </w:tcPr>
          <w:p w14:paraId="29A457A3"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Rationale behind your understanding</w:t>
            </w:r>
          </w:p>
        </w:tc>
        <w:tc>
          <w:tcPr>
            <w:tcW w:w="1616" w:type="dxa"/>
          </w:tcPr>
          <w:p w14:paraId="20C2C74F"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Your view is weakly argued</w:t>
            </w:r>
          </w:p>
        </w:tc>
        <w:tc>
          <w:tcPr>
            <w:tcW w:w="1646" w:type="dxa"/>
          </w:tcPr>
          <w:p w14:paraId="6B64D2ED"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Lack of documentation for your opinion</w:t>
            </w:r>
          </w:p>
        </w:tc>
        <w:tc>
          <w:tcPr>
            <w:tcW w:w="1170" w:type="dxa"/>
          </w:tcPr>
          <w:p w14:paraId="15FCB4E7"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10</w:t>
            </w:r>
          </w:p>
        </w:tc>
      </w:tr>
      <w:tr w:rsidR="00681B4E" w:rsidRPr="003C65E7" w14:paraId="58DA2D63" w14:textId="77777777" w:rsidTr="00CF01BD">
        <w:tc>
          <w:tcPr>
            <w:tcW w:w="1818" w:type="dxa"/>
          </w:tcPr>
          <w:p w14:paraId="22D62766" w14:textId="77777777" w:rsidR="00681B4E" w:rsidRPr="003C65E7" w:rsidRDefault="00681B4E" w:rsidP="00CF01BD">
            <w:pPr>
              <w:autoSpaceDE/>
              <w:autoSpaceDN/>
              <w:adjustRightInd/>
              <w:rPr>
                <w:rFonts w:eastAsia="Calibri"/>
                <w:b/>
                <w:sz w:val="24"/>
                <w:szCs w:val="24"/>
              </w:rPr>
            </w:pPr>
            <w:r w:rsidRPr="003C65E7">
              <w:rPr>
                <w:rFonts w:eastAsia="Calibri"/>
                <w:b/>
                <w:sz w:val="24"/>
                <w:szCs w:val="24"/>
              </w:rPr>
              <w:t>General Criteria</w:t>
            </w:r>
          </w:p>
        </w:tc>
        <w:tc>
          <w:tcPr>
            <w:tcW w:w="1781" w:type="dxa"/>
          </w:tcPr>
          <w:p w14:paraId="0CB2365F" w14:textId="77777777" w:rsidR="00681B4E" w:rsidRPr="003C65E7" w:rsidRDefault="00681B4E" w:rsidP="00CF01BD">
            <w:pPr>
              <w:autoSpaceDE/>
              <w:autoSpaceDN/>
              <w:adjustRightInd/>
              <w:rPr>
                <w:rFonts w:eastAsia="Calibri"/>
                <w:sz w:val="24"/>
                <w:szCs w:val="24"/>
              </w:rPr>
            </w:pPr>
          </w:p>
        </w:tc>
        <w:tc>
          <w:tcPr>
            <w:tcW w:w="1617" w:type="dxa"/>
          </w:tcPr>
          <w:p w14:paraId="2BDC8479" w14:textId="77777777" w:rsidR="00681B4E" w:rsidRPr="003C65E7" w:rsidRDefault="00681B4E" w:rsidP="00CF01BD">
            <w:pPr>
              <w:autoSpaceDE/>
              <w:autoSpaceDN/>
              <w:adjustRightInd/>
              <w:rPr>
                <w:rFonts w:eastAsia="Calibri"/>
                <w:sz w:val="24"/>
                <w:szCs w:val="24"/>
              </w:rPr>
            </w:pPr>
          </w:p>
        </w:tc>
        <w:tc>
          <w:tcPr>
            <w:tcW w:w="1616" w:type="dxa"/>
          </w:tcPr>
          <w:p w14:paraId="45D2E502" w14:textId="77777777" w:rsidR="00681B4E" w:rsidRPr="003C65E7" w:rsidRDefault="00681B4E" w:rsidP="00CF01BD">
            <w:pPr>
              <w:autoSpaceDE/>
              <w:autoSpaceDN/>
              <w:adjustRightInd/>
              <w:rPr>
                <w:rFonts w:eastAsia="Calibri"/>
                <w:sz w:val="24"/>
                <w:szCs w:val="24"/>
              </w:rPr>
            </w:pPr>
          </w:p>
        </w:tc>
        <w:tc>
          <w:tcPr>
            <w:tcW w:w="1646" w:type="dxa"/>
          </w:tcPr>
          <w:p w14:paraId="46A84967" w14:textId="77777777" w:rsidR="00681B4E" w:rsidRPr="003C65E7" w:rsidRDefault="00681B4E" w:rsidP="00CF01BD">
            <w:pPr>
              <w:autoSpaceDE/>
              <w:autoSpaceDN/>
              <w:adjustRightInd/>
              <w:rPr>
                <w:rFonts w:eastAsia="Calibri"/>
                <w:sz w:val="24"/>
                <w:szCs w:val="24"/>
              </w:rPr>
            </w:pPr>
          </w:p>
        </w:tc>
        <w:tc>
          <w:tcPr>
            <w:tcW w:w="1170" w:type="dxa"/>
          </w:tcPr>
          <w:p w14:paraId="4114DFCA"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Total</w:t>
            </w:r>
            <w:r>
              <w:rPr>
                <w:rFonts w:eastAsia="Calibri"/>
                <w:sz w:val="24"/>
                <w:szCs w:val="24"/>
              </w:rPr>
              <w:t>=40</w:t>
            </w:r>
          </w:p>
        </w:tc>
      </w:tr>
      <w:tr w:rsidR="00681B4E" w:rsidRPr="003C65E7" w14:paraId="5D9DF984" w14:textId="77777777" w:rsidTr="00CF01BD">
        <w:trPr>
          <w:trHeight w:val="1223"/>
        </w:trPr>
        <w:tc>
          <w:tcPr>
            <w:tcW w:w="1818" w:type="dxa"/>
          </w:tcPr>
          <w:p w14:paraId="450C031C"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Critical thinking</w:t>
            </w:r>
          </w:p>
        </w:tc>
        <w:tc>
          <w:tcPr>
            <w:tcW w:w="1781" w:type="dxa"/>
          </w:tcPr>
          <w:p w14:paraId="78E02255"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Insightful analysis and conclusions supported with evidence</w:t>
            </w:r>
          </w:p>
          <w:p w14:paraId="49921CED" w14:textId="77777777" w:rsidR="00681B4E" w:rsidRPr="003C65E7" w:rsidRDefault="00681B4E" w:rsidP="00CF01BD">
            <w:pPr>
              <w:autoSpaceDE/>
              <w:autoSpaceDN/>
              <w:adjustRightInd/>
              <w:rPr>
                <w:rFonts w:eastAsia="Calibri"/>
                <w:sz w:val="24"/>
                <w:szCs w:val="24"/>
              </w:rPr>
            </w:pPr>
          </w:p>
        </w:tc>
        <w:tc>
          <w:tcPr>
            <w:tcW w:w="1617" w:type="dxa"/>
          </w:tcPr>
          <w:p w14:paraId="056C884B"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Logical analysis but evidence is thin</w:t>
            </w:r>
          </w:p>
        </w:tc>
        <w:tc>
          <w:tcPr>
            <w:tcW w:w="1616" w:type="dxa"/>
          </w:tcPr>
          <w:p w14:paraId="2FB550B5"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No coherent flow of defense with evidence</w:t>
            </w:r>
          </w:p>
        </w:tc>
        <w:tc>
          <w:tcPr>
            <w:tcW w:w="1646" w:type="dxa"/>
          </w:tcPr>
          <w:p w14:paraId="59E5F0B7"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No evidence presented</w:t>
            </w:r>
          </w:p>
        </w:tc>
        <w:tc>
          <w:tcPr>
            <w:tcW w:w="1170" w:type="dxa"/>
          </w:tcPr>
          <w:p w14:paraId="655088D3"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1B9E1610" w14:textId="77777777" w:rsidTr="00CF01BD">
        <w:trPr>
          <w:trHeight w:val="1421"/>
        </w:trPr>
        <w:tc>
          <w:tcPr>
            <w:tcW w:w="1818" w:type="dxa"/>
          </w:tcPr>
          <w:p w14:paraId="107A2841"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Research and citations</w:t>
            </w:r>
          </w:p>
        </w:tc>
        <w:tc>
          <w:tcPr>
            <w:tcW w:w="1781" w:type="dxa"/>
          </w:tcPr>
          <w:p w14:paraId="3966FD4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 xml:space="preserve">Six or more different scholarly sources used and correctly cited. </w:t>
            </w:r>
          </w:p>
        </w:tc>
        <w:tc>
          <w:tcPr>
            <w:tcW w:w="1617" w:type="dxa"/>
          </w:tcPr>
          <w:p w14:paraId="3F0FB1C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Six or more different scholarly sources but deficient citations</w:t>
            </w:r>
          </w:p>
        </w:tc>
        <w:tc>
          <w:tcPr>
            <w:tcW w:w="1616" w:type="dxa"/>
          </w:tcPr>
          <w:p w14:paraId="582444CF"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Fewer than six sources</w:t>
            </w:r>
            <w:r>
              <w:rPr>
                <w:rFonts w:eastAsia="Calibri"/>
                <w:sz w:val="24"/>
                <w:szCs w:val="24"/>
              </w:rPr>
              <w:t>;</w:t>
            </w:r>
            <w:r w:rsidRPr="003C65E7">
              <w:rPr>
                <w:rFonts w:eastAsia="Calibri"/>
                <w:sz w:val="24"/>
                <w:szCs w:val="24"/>
              </w:rPr>
              <w:t xml:space="preserve"> </w:t>
            </w:r>
            <w:r>
              <w:rPr>
                <w:rFonts w:eastAsia="Calibri"/>
                <w:sz w:val="24"/>
                <w:szCs w:val="24"/>
              </w:rPr>
              <w:t>d</w:t>
            </w:r>
            <w:r w:rsidRPr="003C65E7">
              <w:rPr>
                <w:rFonts w:eastAsia="Calibri"/>
                <w:sz w:val="24"/>
                <w:szCs w:val="24"/>
              </w:rPr>
              <w:t>eficient citations</w:t>
            </w:r>
          </w:p>
        </w:tc>
        <w:tc>
          <w:tcPr>
            <w:tcW w:w="1646" w:type="dxa"/>
          </w:tcPr>
          <w:p w14:paraId="02709C69"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No evidence of research</w:t>
            </w:r>
          </w:p>
        </w:tc>
        <w:tc>
          <w:tcPr>
            <w:tcW w:w="1170" w:type="dxa"/>
          </w:tcPr>
          <w:p w14:paraId="352D0824"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15</w:t>
            </w:r>
          </w:p>
        </w:tc>
      </w:tr>
      <w:tr w:rsidR="00681B4E" w:rsidRPr="003C65E7" w14:paraId="2C1FF7D0" w14:textId="77777777" w:rsidTr="00CF01BD">
        <w:trPr>
          <w:trHeight w:val="1106"/>
        </w:trPr>
        <w:tc>
          <w:tcPr>
            <w:tcW w:w="1818" w:type="dxa"/>
          </w:tcPr>
          <w:p w14:paraId="1AC12B26"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Writing</w:t>
            </w:r>
          </w:p>
        </w:tc>
        <w:tc>
          <w:tcPr>
            <w:tcW w:w="1781" w:type="dxa"/>
          </w:tcPr>
          <w:p w14:paraId="7FA10148"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Grammar, spelling, and use of quotations are satisfactory</w:t>
            </w:r>
          </w:p>
        </w:tc>
        <w:tc>
          <w:tcPr>
            <w:tcW w:w="1617" w:type="dxa"/>
          </w:tcPr>
          <w:p w14:paraId="5EBB1500" w14:textId="3E7F9608" w:rsidR="00681B4E" w:rsidRPr="003C65E7" w:rsidRDefault="00681B4E" w:rsidP="00CF01BD">
            <w:pPr>
              <w:autoSpaceDE/>
              <w:autoSpaceDN/>
              <w:adjustRightInd/>
              <w:rPr>
                <w:rFonts w:eastAsia="Calibri"/>
                <w:sz w:val="24"/>
                <w:szCs w:val="24"/>
              </w:rPr>
            </w:pPr>
            <w:r w:rsidRPr="003C65E7">
              <w:rPr>
                <w:rFonts w:eastAsia="Calibri"/>
                <w:sz w:val="24"/>
                <w:szCs w:val="24"/>
              </w:rPr>
              <w:t xml:space="preserve">Weakness in grammar, spelling, </w:t>
            </w:r>
            <w:r w:rsidR="004B64D9" w:rsidRPr="003C65E7">
              <w:rPr>
                <w:rFonts w:eastAsia="Calibri"/>
                <w:sz w:val="24"/>
                <w:szCs w:val="24"/>
              </w:rPr>
              <w:t>paragraphing,</w:t>
            </w:r>
            <w:r w:rsidRPr="003C65E7">
              <w:rPr>
                <w:rFonts w:eastAsia="Calibri"/>
                <w:sz w:val="24"/>
                <w:szCs w:val="24"/>
              </w:rPr>
              <w:t xml:space="preserve"> or quotations</w:t>
            </w:r>
          </w:p>
        </w:tc>
        <w:tc>
          <w:tcPr>
            <w:tcW w:w="1616" w:type="dxa"/>
          </w:tcPr>
          <w:p w14:paraId="4A2185EE"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Weakness in two areas</w:t>
            </w:r>
          </w:p>
        </w:tc>
        <w:tc>
          <w:tcPr>
            <w:tcW w:w="1646" w:type="dxa"/>
          </w:tcPr>
          <w:p w14:paraId="031BC8A4"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Weakness in three or more areas</w:t>
            </w:r>
          </w:p>
        </w:tc>
        <w:tc>
          <w:tcPr>
            <w:tcW w:w="1170" w:type="dxa"/>
          </w:tcPr>
          <w:p w14:paraId="5BECF280" w14:textId="77777777" w:rsidR="00681B4E" w:rsidRPr="003C65E7" w:rsidRDefault="00681B4E" w:rsidP="00CF01BD">
            <w:pPr>
              <w:autoSpaceDE/>
              <w:autoSpaceDN/>
              <w:adjustRightInd/>
              <w:rPr>
                <w:rFonts w:eastAsia="Calibri"/>
                <w:sz w:val="24"/>
                <w:szCs w:val="24"/>
              </w:rPr>
            </w:pPr>
            <w:r w:rsidRPr="003C65E7">
              <w:rPr>
                <w:rFonts w:eastAsia="Calibri"/>
                <w:sz w:val="24"/>
                <w:szCs w:val="24"/>
              </w:rPr>
              <w:t>10</w:t>
            </w:r>
          </w:p>
        </w:tc>
      </w:tr>
      <w:tr w:rsidR="00681B4E" w:rsidRPr="003C65E7" w14:paraId="0843B880" w14:textId="77777777" w:rsidTr="004B64D9">
        <w:trPr>
          <w:trHeight w:val="74"/>
        </w:trPr>
        <w:tc>
          <w:tcPr>
            <w:tcW w:w="9648" w:type="dxa"/>
            <w:gridSpan w:val="6"/>
          </w:tcPr>
          <w:p w14:paraId="6172B2D6" w14:textId="77777777" w:rsidR="00681B4E" w:rsidRPr="003C65E7" w:rsidRDefault="00681B4E" w:rsidP="00CF01BD">
            <w:pPr>
              <w:autoSpaceDE/>
              <w:autoSpaceDN/>
              <w:adjustRightInd/>
              <w:jc w:val="center"/>
              <w:rPr>
                <w:rFonts w:eastAsia="Calibri"/>
                <w:b/>
                <w:sz w:val="24"/>
                <w:szCs w:val="24"/>
              </w:rPr>
            </w:pPr>
            <w:r w:rsidRPr="003C65E7">
              <w:rPr>
                <w:rFonts w:eastAsia="Calibri"/>
                <w:b/>
                <w:sz w:val="24"/>
                <w:szCs w:val="24"/>
              </w:rPr>
              <w:t xml:space="preserve">                                                                                             </w:t>
            </w:r>
            <w:r>
              <w:rPr>
                <w:rFonts w:eastAsia="Calibri"/>
                <w:b/>
                <w:sz w:val="24"/>
                <w:szCs w:val="24"/>
              </w:rPr>
              <w:t xml:space="preserve">                                            Total =</w:t>
            </w:r>
            <w:r w:rsidRPr="003C65E7">
              <w:rPr>
                <w:rFonts w:eastAsia="Calibri"/>
                <w:b/>
                <w:sz w:val="24"/>
                <w:szCs w:val="24"/>
              </w:rPr>
              <w:t xml:space="preserve"> 100 </w:t>
            </w:r>
          </w:p>
        </w:tc>
      </w:tr>
    </w:tbl>
    <w:p w14:paraId="2909CA89" w14:textId="77777777" w:rsidR="00681B4E" w:rsidRPr="00FA0F5E" w:rsidRDefault="00681B4E" w:rsidP="00681B4E">
      <w:pPr>
        <w:autoSpaceDE/>
        <w:autoSpaceDN/>
        <w:adjustRightInd/>
        <w:spacing w:after="200" w:line="276" w:lineRule="auto"/>
        <w:jc w:val="both"/>
        <w:rPr>
          <w:b/>
          <w:i/>
          <w:color w:val="000000" w:themeColor="text1"/>
        </w:rPr>
      </w:pPr>
      <w:r w:rsidRPr="00FA0F5E">
        <w:rPr>
          <w:rFonts w:eastAsia="Calibri"/>
          <w:b/>
          <w:bCs/>
          <w:color w:val="000000" w:themeColor="text1"/>
        </w:rPr>
        <w:t>OTHER ISSUES AFFECTING THE GRADE:</w:t>
      </w:r>
      <w:r w:rsidRPr="00FA0F5E">
        <w:rPr>
          <w:rFonts w:eastAsia="Calibri"/>
          <w:color w:val="000000" w:themeColor="text1"/>
        </w:rPr>
        <w:t xml:space="preserve">  If the paper is too short, i.e., less than 2500 words, up to 10 points can be deducted. If the paper is late, up to 10 points can be deducted. </w:t>
      </w:r>
    </w:p>
    <w:p w14:paraId="07D50C5A" w14:textId="134788CD" w:rsidR="00681B4E" w:rsidRDefault="00681B4E" w:rsidP="00651B55">
      <w:pPr>
        <w:overflowPunct/>
        <w:autoSpaceDE/>
        <w:autoSpaceDN/>
        <w:adjustRightInd/>
        <w:textAlignment w:val="auto"/>
        <w:rPr>
          <w:rFonts w:eastAsia="Calibri"/>
          <w:sz w:val="24"/>
          <w:szCs w:val="24"/>
          <w:lang w:eastAsia="en-US"/>
        </w:rPr>
      </w:pPr>
    </w:p>
    <w:p w14:paraId="3A57EB7A" w14:textId="77777777" w:rsidR="00681B4E" w:rsidRDefault="00681B4E" w:rsidP="00651B55">
      <w:pPr>
        <w:overflowPunct/>
        <w:autoSpaceDE/>
        <w:autoSpaceDN/>
        <w:adjustRightInd/>
        <w:textAlignment w:val="auto"/>
        <w:rPr>
          <w:rFonts w:eastAsia="Calibri"/>
          <w:sz w:val="24"/>
          <w:szCs w:val="24"/>
          <w:lang w:eastAsia="en-US"/>
        </w:rPr>
      </w:pPr>
    </w:p>
    <w:p w14:paraId="22F1FE38" w14:textId="5C97A4E2" w:rsidR="00651B55" w:rsidRPr="00385848" w:rsidRDefault="004A1CE0" w:rsidP="00651B55">
      <w:pPr>
        <w:rPr>
          <w:b/>
          <w:bCs/>
          <w:sz w:val="24"/>
          <w:szCs w:val="24"/>
          <w:lang w:eastAsia="en-US"/>
        </w:rPr>
      </w:pPr>
      <w:r>
        <w:rPr>
          <w:b/>
          <w:bCs/>
          <w:sz w:val="24"/>
          <w:szCs w:val="24"/>
        </w:rPr>
        <w:t>Fall</w:t>
      </w:r>
      <w:r w:rsidR="00651B55" w:rsidRPr="00385848">
        <w:rPr>
          <w:b/>
          <w:bCs/>
          <w:sz w:val="24"/>
          <w:szCs w:val="24"/>
        </w:rPr>
        <w:t xml:space="preserve"> 202</w:t>
      </w:r>
      <w:r>
        <w:rPr>
          <w:b/>
          <w:bCs/>
          <w:sz w:val="24"/>
          <w:szCs w:val="24"/>
        </w:rPr>
        <w:t>4</w:t>
      </w:r>
      <w:r w:rsidR="00651B55" w:rsidRPr="00385848">
        <w:rPr>
          <w:b/>
          <w:bCs/>
          <w:sz w:val="24"/>
          <w:szCs w:val="24"/>
        </w:rPr>
        <w:t xml:space="preserve">: </w:t>
      </w:r>
      <w:r w:rsidR="00651B55" w:rsidRPr="00385848">
        <w:rPr>
          <w:b/>
          <w:bCs/>
          <w:sz w:val="24"/>
          <w:szCs w:val="24"/>
          <w:lang w:eastAsia="en-US"/>
        </w:rPr>
        <w:t xml:space="preserve">PST 5141 Diplomacy and Faith Based Diplomacy: </w:t>
      </w:r>
      <w:r w:rsidR="00651B55" w:rsidRPr="00385848">
        <w:rPr>
          <w:b/>
          <w:bCs/>
          <w:sz w:val="24"/>
          <w:szCs w:val="24"/>
        </w:rPr>
        <w:t>Assessment Map of Course Assignments to Course Outcomes</w:t>
      </w:r>
    </w:p>
    <w:tbl>
      <w:tblPr>
        <w:tblStyle w:val="TableGrid"/>
        <w:tblW w:w="10051" w:type="dxa"/>
        <w:tblInd w:w="-5" w:type="dxa"/>
        <w:tblLook w:val="04A0" w:firstRow="1" w:lastRow="0" w:firstColumn="1" w:lastColumn="0" w:noHBand="0" w:noVBand="1"/>
      </w:tblPr>
      <w:tblGrid>
        <w:gridCol w:w="1465"/>
        <w:gridCol w:w="1583"/>
        <w:gridCol w:w="1610"/>
        <w:gridCol w:w="1609"/>
        <w:gridCol w:w="1601"/>
        <w:gridCol w:w="2183"/>
      </w:tblGrid>
      <w:tr w:rsidR="00651B55" w14:paraId="1521ECB4" w14:textId="77777777" w:rsidTr="00651B55">
        <w:trPr>
          <w:trHeight w:val="1891"/>
        </w:trPr>
        <w:tc>
          <w:tcPr>
            <w:tcW w:w="1465" w:type="dxa"/>
          </w:tcPr>
          <w:p w14:paraId="38B26BE8" w14:textId="77777777" w:rsidR="00651B55" w:rsidRDefault="00651B55" w:rsidP="00CF01BD">
            <w:pPr>
              <w:rPr>
                <w:b/>
              </w:rPr>
            </w:pPr>
            <w:r>
              <w:rPr>
                <w:b/>
              </w:rPr>
              <w:t>Course Assignments</w:t>
            </w:r>
          </w:p>
        </w:tc>
        <w:tc>
          <w:tcPr>
            <w:tcW w:w="1583" w:type="dxa"/>
          </w:tcPr>
          <w:p w14:paraId="2FE27AA6" w14:textId="77777777" w:rsidR="00651B55" w:rsidRPr="008A2391" w:rsidRDefault="00651B55" w:rsidP="00CF01BD">
            <w:pPr>
              <w:widowControl w:val="0"/>
              <w:spacing w:after="120"/>
              <w:rPr>
                <w:color w:val="370F3E"/>
                <w:kern w:val="1"/>
              </w:rPr>
            </w:pPr>
            <w:r>
              <w:rPr>
                <w:b/>
              </w:rPr>
              <w:t>Course outcome 1</w:t>
            </w:r>
            <w:r w:rsidRPr="008A2391">
              <w:rPr>
                <w:color w:val="370F3E"/>
              </w:rPr>
              <w:t xml:space="preserve"> </w:t>
            </w:r>
          </w:p>
          <w:p w14:paraId="1E880434" w14:textId="77777777" w:rsidR="00651B55" w:rsidRPr="00962311" w:rsidRDefault="00651B55" w:rsidP="00CF01BD">
            <w:r w:rsidRPr="00454703">
              <w:t>. Describe the theories and practices of diplomacy as traditionally understood in International Relations as track I diplomacy.</w:t>
            </w:r>
          </w:p>
        </w:tc>
        <w:tc>
          <w:tcPr>
            <w:tcW w:w="1610" w:type="dxa"/>
          </w:tcPr>
          <w:p w14:paraId="631606D2" w14:textId="77777777" w:rsidR="00651B55" w:rsidRDefault="00651B55" w:rsidP="00CF01BD">
            <w:pPr>
              <w:rPr>
                <w:color w:val="1A1A1A"/>
              </w:rPr>
            </w:pPr>
            <w:r>
              <w:rPr>
                <w:b/>
              </w:rPr>
              <w:t>Course outcome 2</w:t>
            </w:r>
            <w:r w:rsidRPr="008A2391">
              <w:rPr>
                <w:color w:val="1A1A1A"/>
              </w:rPr>
              <w:t xml:space="preserve"> </w:t>
            </w:r>
          </w:p>
          <w:p w14:paraId="5F108E83" w14:textId="77777777" w:rsidR="00651B55" w:rsidRPr="00962311" w:rsidRDefault="00651B55" w:rsidP="00CF01BD">
            <w:r w:rsidRPr="00454703">
              <w:t>Identify key spiritual factors that contribute to the success of diplomacy in the international context.</w:t>
            </w:r>
          </w:p>
        </w:tc>
        <w:tc>
          <w:tcPr>
            <w:tcW w:w="1609" w:type="dxa"/>
          </w:tcPr>
          <w:p w14:paraId="19382AD5" w14:textId="77777777" w:rsidR="00651B55" w:rsidRDefault="00651B55" w:rsidP="00CF01BD">
            <w:pPr>
              <w:rPr>
                <w:color w:val="370F3E"/>
              </w:rPr>
            </w:pPr>
            <w:r>
              <w:rPr>
                <w:b/>
              </w:rPr>
              <w:t>Course outcome 3</w:t>
            </w:r>
            <w:r>
              <w:rPr>
                <w:color w:val="370F3E"/>
              </w:rPr>
              <w:t xml:space="preserve"> </w:t>
            </w:r>
          </w:p>
          <w:p w14:paraId="1ACFEECB" w14:textId="77777777" w:rsidR="00651B55" w:rsidRDefault="00651B55" w:rsidP="00CF01BD">
            <w:pPr>
              <w:rPr>
                <w:b/>
              </w:rPr>
            </w:pPr>
          </w:p>
          <w:p w14:paraId="3608AB2D" w14:textId="77777777" w:rsidR="00651B55" w:rsidRPr="00962311" w:rsidRDefault="00651B55" w:rsidP="00CF01BD">
            <w:r w:rsidRPr="00454703">
              <w:t>Explain the practical role of track II and III diplomacy in addressing identity-based conflict.</w:t>
            </w:r>
          </w:p>
        </w:tc>
        <w:tc>
          <w:tcPr>
            <w:tcW w:w="1601" w:type="dxa"/>
          </w:tcPr>
          <w:p w14:paraId="059BB77E" w14:textId="77777777" w:rsidR="00651B55" w:rsidRDefault="00651B55" w:rsidP="00CF01BD">
            <w:pPr>
              <w:rPr>
                <w:color w:val="0A0A0A"/>
              </w:rPr>
            </w:pPr>
            <w:r>
              <w:rPr>
                <w:b/>
              </w:rPr>
              <w:t xml:space="preserve">Course outcome 4 </w:t>
            </w:r>
          </w:p>
          <w:p w14:paraId="41DAFD98" w14:textId="77777777" w:rsidR="00651B55" w:rsidRDefault="00651B55" w:rsidP="00CF01BD">
            <w:pPr>
              <w:rPr>
                <w:b/>
              </w:rPr>
            </w:pPr>
          </w:p>
          <w:p w14:paraId="093F7921" w14:textId="77777777" w:rsidR="00651B55" w:rsidRPr="00962311" w:rsidRDefault="00651B55" w:rsidP="00CF01BD">
            <w:r w:rsidRPr="00454703">
              <w:t>Identify the key role of non-state actors and individuals involved in faith-based diplomacy.</w:t>
            </w:r>
          </w:p>
        </w:tc>
        <w:tc>
          <w:tcPr>
            <w:tcW w:w="2183" w:type="dxa"/>
          </w:tcPr>
          <w:p w14:paraId="63169059" w14:textId="77777777" w:rsidR="00651B55" w:rsidRDefault="00651B55" w:rsidP="00CF01BD">
            <w:pPr>
              <w:rPr>
                <w:b/>
              </w:rPr>
            </w:pPr>
            <w:r>
              <w:rPr>
                <w:b/>
              </w:rPr>
              <w:t>Course outcome 5</w:t>
            </w:r>
          </w:p>
          <w:p w14:paraId="73AC8A5C" w14:textId="77777777" w:rsidR="00651B55" w:rsidRDefault="00651B55" w:rsidP="00CF01BD">
            <w:pPr>
              <w:rPr>
                <w:szCs w:val="24"/>
              </w:rPr>
            </w:pPr>
          </w:p>
          <w:p w14:paraId="3D44D812" w14:textId="77777777" w:rsidR="00651B55" w:rsidRPr="00243D19" w:rsidRDefault="00651B55" w:rsidP="00CF01BD">
            <w:r w:rsidRPr="00454703">
              <w:t>Demonstrate listening skills, empathy, and compassionate diplomatic communication through case study practice.</w:t>
            </w:r>
          </w:p>
        </w:tc>
      </w:tr>
      <w:tr w:rsidR="00651B55" w14:paraId="1E2EB551" w14:textId="77777777" w:rsidTr="00651B55">
        <w:trPr>
          <w:trHeight w:val="981"/>
        </w:trPr>
        <w:tc>
          <w:tcPr>
            <w:tcW w:w="1465" w:type="dxa"/>
          </w:tcPr>
          <w:p w14:paraId="518277C7" w14:textId="77777777" w:rsidR="00651B55" w:rsidRDefault="00651B55" w:rsidP="00CF01BD">
            <w:pPr>
              <w:rPr>
                <w:rFonts w:ascii="Calibri" w:hAnsi="Calibri"/>
                <w:color w:val="000000"/>
              </w:rPr>
            </w:pPr>
            <w:r>
              <w:rPr>
                <w:b/>
              </w:rPr>
              <w:t>Assignment 1</w:t>
            </w:r>
            <w:r w:rsidRPr="00F65414">
              <w:rPr>
                <w:rFonts w:ascii="Calibri" w:hAnsi="Calibri"/>
                <w:color w:val="000000"/>
              </w:rPr>
              <w:t xml:space="preserve"> </w:t>
            </w:r>
          </w:p>
          <w:p w14:paraId="1539E496" w14:textId="77777777" w:rsidR="00651B55" w:rsidRPr="00116195" w:rsidRDefault="00651B55" w:rsidP="00CF01BD">
            <w:pPr>
              <w:rPr>
                <w:rFonts w:ascii="Calibri" w:hAnsi="Calibri"/>
                <w:color w:val="000000"/>
              </w:rPr>
            </w:pPr>
            <w:r w:rsidRPr="007A30E8">
              <w:rPr>
                <w:rFonts w:ascii="Calibri" w:hAnsi="Calibri"/>
                <w:color w:val="000000"/>
              </w:rPr>
              <w:t>Weekly Assignments (</w:t>
            </w:r>
            <w:r>
              <w:rPr>
                <w:rFonts w:ascii="Calibri" w:hAnsi="Calibri"/>
                <w:color w:val="000000"/>
              </w:rPr>
              <w:t>2</w:t>
            </w:r>
            <w:r w:rsidRPr="007A30E8">
              <w:rPr>
                <w:rFonts w:ascii="Calibri" w:hAnsi="Calibri"/>
                <w:color w:val="000000"/>
              </w:rPr>
              <w:t>0%)</w:t>
            </w:r>
          </w:p>
        </w:tc>
        <w:tc>
          <w:tcPr>
            <w:tcW w:w="1583" w:type="dxa"/>
          </w:tcPr>
          <w:p w14:paraId="6903196B" w14:textId="77777777" w:rsidR="00651B55" w:rsidRPr="00C4667B" w:rsidRDefault="00651B55" w:rsidP="00CF01BD">
            <w:pPr>
              <w:rPr>
                <w:b/>
                <w:sz w:val="56"/>
                <w:szCs w:val="56"/>
              </w:rPr>
            </w:pPr>
            <w:r>
              <w:rPr>
                <w:b/>
                <w:sz w:val="56"/>
                <w:szCs w:val="56"/>
              </w:rPr>
              <w:t>x</w:t>
            </w:r>
          </w:p>
        </w:tc>
        <w:tc>
          <w:tcPr>
            <w:tcW w:w="1610" w:type="dxa"/>
          </w:tcPr>
          <w:p w14:paraId="36F3104A" w14:textId="77777777" w:rsidR="00651B55" w:rsidRPr="00C4667B" w:rsidRDefault="00651B55" w:rsidP="00CF01BD">
            <w:pPr>
              <w:rPr>
                <w:b/>
                <w:sz w:val="56"/>
                <w:szCs w:val="56"/>
              </w:rPr>
            </w:pPr>
            <w:r>
              <w:rPr>
                <w:b/>
                <w:sz w:val="56"/>
                <w:szCs w:val="56"/>
              </w:rPr>
              <w:t>x</w:t>
            </w:r>
          </w:p>
        </w:tc>
        <w:tc>
          <w:tcPr>
            <w:tcW w:w="1609" w:type="dxa"/>
          </w:tcPr>
          <w:p w14:paraId="25C4A85F" w14:textId="77777777" w:rsidR="00651B55" w:rsidRPr="00C4667B" w:rsidRDefault="00651B55" w:rsidP="00CF01BD">
            <w:pPr>
              <w:rPr>
                <w:b/>
                <w:sz w:val="56"/>
                <w:szCs w:val="56"/>
              </w:rPr>
            </w:pPr>
            <w:r w:rsidRPr="00C4667B">
              <w:rPr>
                <w:b/>
                <w:sz w:val="56"/>
                <w:szCs w:val="56"/>
              </w:rPr>
              <w:t>x</w:t>
            </w:r>
          </w:p>
        </w:tc>
        <w:tc>
          <w:tcPr>
            <w:tcW w:w="1601" w:type="dxa"/>
          </w:tcPr>
          <w:p w14:paraId="047C14EA" w14:textId="77777777" w:rsidR="00651B55" w:rsidRPr="00F9762C" w:rsidRDefault="00651B55" w:rsidP="00CF01BD">
            <w:pPr>
              <w:rPr>
                <w:b/>
                <w:sz w:val="56"/>
                <w:szCs w:val="56"/>
              </w:rPr>
            </w:pPr>
            <w:r>
              <w:rPr>
                <w:b/>
                <w:sz w:val="56"/>
                <w:szCs w:val="56"/>
              </w:rPr>
              <w:t>x</w:t>
            </w:r>
          </w:p>
        </w:tc>
        <w:tc>
          <w:tcPr>
            <w:tcW w:w="2183" w:type="dxa"/>
          </w:tcPr>
          <w:p w14:paraId="273B04AA" w14:textId="77777777" w:rsidR="00651B55" w:rsidRPr="00C4667B" w:rsidRDefault="00651B55" w:rsidP="00CF01BD">
            <w:pPr>
              <w:rPr>
                <w:b/>
                <w:sz w:val="56"/>
                <w:szCs w:val="56"/>
              </w:rPr>
            </w:pPr>
            <w:r>
              <w:rPr>
                <w:b/>
                <w:sz w:val="56"/>
                <w:szCs w:val="56"/>
              </w:rPr>
              <w:t>x</w:t>
            </w:r>
          </w:p>
        </w:tc>
      </w:tr>
      <w:tr w:rsidR="00651B55" w14:paraId="206ABB12" w14:textId="77777777" w:rsidTr="00651B55">
        <w:trPr>
          <w:trHeight w:val="1047"/>
        </w:trPr>
        <w:tc>
          <w:tcPr>
            <w:tcW w:w="1465" w:type="dxa"/>
          </w:tcPr>
          <w:p w14:paraId="00EEA9D0" w14:textId="77777777" w:rsidR="00651B55" w:rsidRDefault="00651B55" w:rsidP="00CF01BD">
            <w:pPr>
              <w:rPr>
                <w:b/>
              </w:rPr>
            </w:pPr>
            <w:r>
              <w:rPr>
                <w:b/>
              </w:rPr>
              <w:lastRenderedPageBreak/>
              <w:t xml:space="preserve">Assignment 2 </w:t>
            </w:r>
          </w:p>
          <w:p w14:paraId="5EF54BAE" w14:textId="77777777" w:rsidR="00651B55" w:rsidRPr="007A30E8" w:rsidRDefault="00651B55" w:rsidP="00CF01BD">
            <w:pPr>
              <w:rPr>
                <w:b/>
              </w:rPr>
            </w:pPr>
            <w:r>
              <w:rPr>
                <w:rFonts w:ascii="Lato" w:hAnsi="Lato"/>
                <w:color w:val="2D3B45"/>
              </w:rPr>
              <w:t xml:space="preserve">Weekly </w:t>
            </w:r>
            <w:r w:rsidRPr="00766DFA">
              <w:rPr>
                <w:rFonts w:ascii="Lato" w:hAnsi="Lato"/>
                <w:color w:val="2D3B45"/>
              </w:rPr>
              <w:t>Discussion (</w:t>
            </w:r>
            <w:r>
              <w:rPr>
                <w:rFonts w:ascii="Lato" w:hAnsi="Lato"/>
                <w:color w:val="2D3B45"/>
              </w:rPr>
              <w:t>2</w:t>
            </w:r>
            <w:r w:rsidRPr="00766DFA">
              <w:rPr>
                <w:rFonts w:ascii="Lato" w:hAnsi="Lato"/>
                <w:color w:val="2D3B45"/>
              </w:rPr>
              <w:t>0%)</w:t>
            </w:r>
          </w:p>
          <w:p w14:paraId="0365381E" w14:textId="77777777" w:rsidR="00651B55" w:rsidRPr="007A30E8" w:rsidRDefault="00651B55" w:rsidP="00CF01BD">
            <w:pPr>
              <w:rPr>
                <w:b/>
              </w:rPr>
            </w:pPr>
          </w:p>
        </w:tc>
        <w:tc>
          <w:tcPr>
            <w:tcW w:w="1583" w:type="dxa"/>
          </w:tcPr>
          <w:p w14:paraId="5D269709" w14:textId="77777777" w:rsidR="00651B55" w:rsidRPr="00F9762C" w:rsidRDefault="00651B55" w:rsidP="00CF01BD">
            <w:pPr>
              <w:rPr>
                <w:b/>
                <w:sz w:val="56"/>
                <w:szCs w:val="56"/>
              </w:rPr>
            </w:pPr>
            <w:r w:rsidRPr="00F9762C">
              <w:rPr>
                <w:b/>
                <w:sz w:val="56"/>
                <w:szCs w:val="56"/>
              </w:rPr>
              <w:t>x</w:t>
            </w:r>
          </w:p>
        </w:tc>
        <w:tc>
          <w:tcPr>
            <w:tcW w:w="1610" w:type="dxa"/>
          </w:tcPr>
          <w:p w14:paraId="2C7D20B1" w14:textId="77777777" w:rsidR="00651B55" w:rsidRPr="00315FA7" w:rsidRDefault="00651B55" w:rsidP="00CF01BD">
            <w:pPr>
              <w:rPr>
                <w:b/>
                <w:sz w:val="56"/>
                <w:szCs w:val="56"/>
              </w:rPr>
            </w:pPr>
            <w:r>
              <w:rPr>
                <w:b/>
                <w:sz w:val="56"/>
                <w:szCs w:val="56"/>
              </w:rPr>
              <w:t>x</w:t>
            </w:r>
          </w:p>
        </w:tc>
        <w:tc>
          <w:tcPr>
            <w:tcW w:w="1609" w:type="dxa"/>
          </w:tcPr>
          <w:p w14:paraId="575BF9C5" w14:textId="77777777" w:rsidR="00651B55" w:rsidRPr="00315FA7" w:rsidRDefault="00651B55" w:rsidP="00CF01BD">
            <w:pPr>
              <w:rPr>
                <w:b/>
                <w:sz w:val="56"/>
                <w:szCs w:val="56"/>
              </w:rPr>
            </w:pPr>
            <w:r w:rsidRPr="00315FA7">
              <w:rPr>
                <w:b/>
                <w:sz w:val="56"/>
                <w:szCs w:val="56"/>
              </w:rPr>
              <w:t>x</w:t>
            </w:r>
          </w:p>
        </w:tc>
        <w:tc>
          <w:tcPr>
            <w:tcW w:w="1601" w:type="dxa"/>
          </w:tcPr>
          <w:p w14:paraId="7E89E1BD" w14:textId="77777777" w:rsidR="00651B55" w:rsidRPr="00F9762C" w:rsidRDefault="00651B55" w:rsidP="00CF01BD">
            <w:pPr>
              <w:rPr>
                <w:b/>
                <w:sz w:val="56"/>
                <w:szCs w:val="56"/>
              </w:rPr>
            </w:pPr>
            <w:r>
              <w:rPr>
                <w:b/>
                <w:sz w:val="56"/>
                <w:szCs w:val="56"/>
              </w:rPr>
              <w:t>x</w:t>
            </w:r>
          </w:p>
        </w:tc>
        <w:tc>
          <w:tcPr>
            <w:tcW w:w="2183" w:type="dxa"/>
          </w:tcPr>
          <w:p w14:paraId="0AA61470" w14:textId="77777777" w:rsidR="00651B55" w:rsidRPr="00F9762C" w:rsidRDefault="00651B55" w:rsidP="00CF01BD">
            <w:pPr>
              <w:rPr>
                <w:b/>
                <w:sz w:val="56"/>
                <w:szCs w:val="56"/>
              </w:rPr>
            </w:pPr>
            <w:r>
              <w:rPr>
                <w:b/>
                <w:sz w:val="56"/>
                <w:szCs w:val="56"/>
              </w:rPr>
              <w:t>x</w:t>
            </w:r>
          </w:p>
        </w:tc>
      </w:tr>
      <w:tr w:rsidR="00651B55" w14:paraId="487A2B84" w14:textId="77777777" w:rsidTr="00651B55">
        <w:trPr>
          <w:trHeight w:val="1156"/>
        </w:trPr>
        <w:tc>
          <w:tcPr>
            <w:tcW w:w="1465" w:type="dxa"/>
          </w:tcPr>
          <w:p w14:paraId="399765B9" w14:textId="77777777" w:rsidR="00651B55" w:rsidRPr="007A30E8" w:rsidRDefault="00651B55" w:rsidP="00CF01BD">
            <w:pPr>
              <w:rPr>
                <w:rFonts w:ascii="Calibri" w:hAnsi="Calibri"/>
                <w:b/>
                <w:color w:val="000000"/>
                <w:sz w:val="24"/>
                <w:szCs w:val="24"/>
              </w:rPr>
            </w:pPr>
            <w:r w:rsidRPr="007A30E8">
              <w:rPr>
                <w:b/>
                <w:sz w:val="24"/>
                <w:szCs w:val="24"/>
              </w:rPr>
              <w:t>Assignment 3</w:t>
            </w:r>
            <w:r w:rsidRPr="007A30E8">
              <w:rPr>
                <w:rFonts w:ascii="Calibri" w:hAnsi="Calibri"/>
                <w:b/>
                <w:color w:val="000000"/>
                <w:sz w:val="24"/>
                <w:szCs w:val="24"/>
              </w:rPr>
              <w:t xml:space="preserve"> </w:t>
            </w:r>
          </w:p>
          <w:p w14:paraId="00264F4A" w14:textId="77777777" w:rsidR="00651B55" w:rsidRPr="00DB3A90" w:rsidRDefault="00651B55" w:rsidP="00CF01BD">
            <w:r w:rsidRPr="007A30E8">
              <w:rPr>
                <w:sz w:val="24"/>
                <w:szCs w:val="24"/>
              </w:rPr>
              <w:t>Book review 20%</w:t>
            </w:r>
          </w:p>
        </w:tc>
        <w:tc>
          <w:tcPr>
            <w:tcW w:w="1583" w:type="dxa"/>
          </w:tcPr>
          <w:p w14:paraId="58BC7EA2" w14:textId="77777777" w:rsidR="00651B55" w:rsidRPr="00315FA7" w:rsidRDefault="00651B55" w:rsidP="00CF01BD">
            <w:pPr>
              <w:rPr>
                <w:b/>
                <w:sz w:val="56"/>
                <w:szCs w:val="56"/>
              </w:rPr>
            </w:pPr>
            <w:r>
              <w:rPr>
                <w:b/>
                <w:sz w:val="56"/>
                <w:szCs w:val="56"/>
              </w:rPr>
              <w:t>x</w:t>
            </w:r>
          </w:p>
        </w:tc>
        <w:tc>
          <w:tcPr>
            <w:tcW w:w="1610" w:type="dxa"/>
          </w:tcPr>
          <w:p w14:paraId="5252E1E5" w14:textId="77777777" w:rsidR="00651B55" w:rsidRPr="00315FA7" w:rsidRDefault="00651B55" w:rsidP="00CF01BD">
            <w:pPr>
              <w:rPr>
                <w:b/>
                <w:sz w:val="56"/>
                <w:szCs w:val="56"/>
              </w:rPr>
            </w:pPr>
            <w:r>
              <w:rPr>
                <w:b/>
                <w:sz w:val="56"/>
                <w:szCs w:val="56"/>
              </w:rPr>
              <w:t>x</w:t>
            </w:r>
          </w:p>
        </w:tc>
        <w:tc>
          <w:tcPr>
            <w:tcW w:w="1609" w:type="dxa"/>
          </w:tcPr>
          <w:p w14:paraId="50B0FCA3" w14:textId="77777777" w:rsidR="00651B55" w:rsidRPr="00315FA7" w:rsidRDefault="00651B55" w:rsidP="00CF01BD">
            <w:pPr>
              <w:rPr>
                <w:b/>
                <w:sz w:val="56"/>
                <w:szCs w:val="56"/>
              </w:rPr>
            </w:pPr>
            <w:r>
              <w:rPr>
                <w:b/>
                <w:sz w:val="56"/>
                <w:szCs w:val="56"/>
              </w:rPr>
              <w:t>x</w:t>
            </w:r>
          </w:p>
        </w:tc>
        <w:tc>
          <w:tcPr>
            <w:tcW w:w="1601" w:type="dxa"/>
          </w:tcPr>
          <w:p w14:paraId="30D8C904" w14:textId="77777777" w:rsidR="00651B55" w:rsidRPr="00315FA7" w:rsidRDefault="00651B55" w:rsidP="00CF01BD">
            <w:pPr>
              <w:rPr>
                <w:b/>
                <w:sz w:val="56"/>
                <w:szCs w:val="56"/>
              </w:rPr>
            </w:pPr>
            <w:r>
              <w:rPr>
                <w:b/>
                <w:sz w:val="56"/>
                <w:szCs w:val="56"/>
              </w:rPr>
              <w:t>x</w:t>
            </w:r>
          </w:p>
        </w:tc>
        <w:tc>
          <w:tcPr>
            <w:tcW w:w="2183" w:type="dxa"/>
          </w:tcPr>
          <w:p w14:paraId="07A46317" w14:textId="77777777" w:rsidR="00651B55" w:rsidRPr="00315FA7" w:rsidRDefault="00651B55" w:rsidP="00CF01BD">
            <w:pPr>
              <w:rPr>
                <w:b/>
                <w:sz w:val="56"/>
                <w:szCs w:val="56"/>
              </w:rPr>
            </w:pPr>
          </w:p>
        </w:tc>
      </w:tr>
      <w:tr w:rsidR="00651B55" w14:paraId="74EA48D9" w14:textId="77777777" w:rsidTr="00651B55">
        <w:trPr>
          <w:trHeight w:val="539"/>
        </w:trPr>
        <w:tc>
          <w:tcPr>
            <w:tcW w:w="1465" w:type="dxa"/>
          </w:tcPr>
          <w:p w14:paraId="11E44FB5" w14:textId="77777777" w:rsidR="00651B55" w:rsidRDefault="00651B55" w:rsidP="00CF01BD">
            <w:pPr>
              <w:rPr>
                <w:rFonts w:ascii="Calibri" w:hAnsi="Calibri"/>
                <w:color w:val="000000"/>
              </w:rPr>
            </w:pPr>
            <w:r>
              <w:rPr>
                <w:b/>
              </w:rPr>
              <w:t>Assignment 4</w:t>
            </w:r>
            <w:r w:rsidRPr="00773A79">
              <w:rPr>
                <w:rFonts w:ascii="Calibri" w:hAnsi="Calibri"/>
                <w:color w:val="000000"/>
              </w:rPr>
              <w:t xml:space="preserve"> </w:t>
            </w:r>
          </w:p>
          <w:p w14:paraId="7ED283AE" w14:textId="77777777" w:rsidR="00651B55" w:rsidRPr="007A30E8" w:rsidRDefault="00651B55" w:rsidP="00CF01BD">
            <w:pPr>
              <w:rPr>
                <w:rFonts w:ascii="Calibri" w:hAnsi="Calibri"/>
                <w:color w:val="000000"/>
              </w:rPr>
            </w:pPr>
            <w:r>
              <w:t xml:space="preserve">Final </w:t>
            </w:r>
            <w:r w:rsidRPr="00DB3A90">
              <w:t xml:space="preserve">Paper (10-12 pages) </w:t>
            </w:r>
            <w:r w:rsidRPr="00766DFA">
              <w:rPr>
                <w:rFonts w:ascii="Lato" w:hAnsi="Lato"/>
                <w:color w:val="2D3B45"/>
              </w:rPr>
              <w:t>(</w:t>
            </w:r>
            <w:r>
              <w:rPr>
                <w:rFonts w:ascii="Lato" w:hAnsi="Lato"/>
                <w:color w:val="2D3B45"/>
              </w:rPr>
              <w:t>4</w:t>
            </w:r>
            <w:r w:rsidRPr="00766DFA">
              <w:rPr>
                <w:rFonts w:ascii="Lato" w:hAnsi="Lato"/>
                <w:color w:val="2D3B45"/>
              </w:rPr>
              <w:t>0%)</w:t>
            </w:r>
          </w:p>
        </w:tc>
        <w:tc>
          <w:tcPr>
            <w:tcW w:w="1583" w:type="dxa"/>
          </w:tcPr>
          <w:p w14:paraId="6D129B80" w14:textId="77777777" w:rsidR="00651B55" w:rsidRPr="003032B0" w:rsidRDefault="00651B55" w:rsidP="00CF01BD">
            <w:pPr>
              <w:rPr>
                <w:b/>
                <w:sz w:val="56"/>
                <w:szCs w:val="56"/>
              </w:rPr>
            </w:pPr>
            <w:r>
              <w:rPr>
                <w:b/>
                <w:sz w:val="56"/>
                <w:szCs w:val="56"/>
              </w:rPr>
              <w:t>x</w:t>
            </w:r>
          </w:p>
        </w:tc>
        <w:tc>
          <w:tcPr>
            <w:tcW w:w="1610" w:type="dxa"/>
          </w:tcPr>
          <w:p w14:paraId="7DE46FE9" w14:textId="77777777" w:rsidR="00651B55" w:rsidRPr="00315FA7" w:rsidRDefault="00651B55" w:rsidP="00CF01BD">
            <w:pPr>
              <w:rPr>
                <w:b/>
                <w:sz w:val="56"/>
                <w:szCs w:val="56"/>
              </w:rPr>
            </w:pPr>
            <w:r>
              <w:rPr>
                <w:b/>
                <w:sz w:val="56"/>
                <w:szCs w:val="56"/>
              </w:rPr>
              <w:t>x</w:t>
            </w:r>
          </w:p>
        </w:tc>
        <w:tc>
          <w:tcPr>
            <w:tcW w:w="1609" w:type="dxa"/>
          </w:tcPr>
          <w:p w14:paraId="3FA64BEF" w14:textId="77777777" w:rsidR="00651B55" w:rsidRPr="00315FA7" w:rsidRDefault="00651B55" w:rsidP="00CF01BD">
            <w:pPr>
              <w:rPr>
                <w:b/>
                <w:sz w:val="56"/>
                <w:szCs w:val="56"/>
              </w:rPr>
            </w:pPr>
            <w:r w:rsidRPr="00315FA7">
              <w:rPr>
                <w:b/>
                <w:sz w:val="56"/>
                <w:szCs w:val="56"/>
              </w:rPr>
              <w:t>x</w:t>
            </w:r>
          </w:p>
        </w:tc>
        <w:tc>
          <w:tcPr>
            <w:tcW w:w="1601" w:type="dxa"/>
          </w:tcPr>
          <w:p w14:paraId="69BBE743" w14:textId="77777777" w:rsidR="00651B55" w:rsidRPr="00315FA7" w:rsidRDefault="00651B55" w:rsidP="00CF01BD">
            <w:pPr>
              <w:rPr>
                <w:b/>
                <w:sz w:val="56"/>
                <w:szCs w:val="56"/>
              </w:rPr>
            </w:pPr>
            <w:r w:rsidRPr="00315FA7">
              <w:rPr>
                <w:b/>
                <w:sz w:val="56"/>
                <w:szCs w:val="56"/>
              </w:rPr>
              <w:t>x</w:t>
            </w:r>
          </w:p>
        </w:tc>
        <w:tc>
          <w:tcPr>
            <w:tcW w:w="2183" w:type="dxa"/>
          </w:tcPr>
          <w:p w14:paraId="68A3F491" w14:textId="77777777" w:rsidR="00651B55" w:rsidRPr="00315FA7" w:rsidRDefault="00651B55" w:rsidP="00CF01BD">
            <w:pPr>
              <w:rPr>
                <w:b/>
                <w:sz w:val="56"/>
                <w:szCs w:val="56"/>
              </w:rPr>
            </w:pPr>
            <w:r>
              <w:rPr>
                <w:b/>
                <w:sz w:val="56"/>
                <w:szCs w:val="56"/>
              </w:rPr>
              <w:t>x</w:t>
            </w:r>
          </w:p>
        </w:tc>
      </w:tr>
    </w:tbl>
    <w:p w14:paraId="5AF9956E" w14:textId="77777777" w:rsidR="00651B55" w:rsidRPr="000B53B5" w:rsidRDefault="00651B55" w:rsidP="00651B55"/>
    <w:p w14:paraId="52344821" w14:textId="3ABFF22C" w:rsidR="00651B55" w:rsidRDefault="00651B55" w:rsidP="00651B55">
      <w:pPr>
        <w:overflowPunct/>
        <w:autoSpaceDE/>
        <w:autoSpaceDN/>
        <w:adjustRightInd/>
        <w:textAlignment w:val="auto"/>
        <w:rPr>
          <w:rFonts w:eastAsia="Calibri"/>
          <w:sz w:val="24"/>
          <w:szCs w:val="24"/>
          <w:lang w:eastAsia="en-US"/>
        </w:rPr>
      </w:pPr>
    </w:p>
    <w:p w14:paraId="70BA4485" w14:textId="34E3878C" w:rsidR="00651B55" w:rsidRDefault="00651B55" w:rsidP="00651B55">
      <w:pPr>
        <w:overflowPunct/>
        <w:autoSpaceDE/>
        <w:autoSpaceDN/>
        <w:adjustRightInd/>
        <w:textAlignment w:val="auto"/>
        <w:rPr>
          <w:rFonts w:eastAsia="Calibri"/>
          <w:sz w:val="24"/>
          <w:szCs w:val="24"/>
          <w:lang w:eastAsia="en-US"/>
        </w:rPr>
      </w:pPr>
    </w:p>
    <w:p w14:paraId="17D3C8A0" w14:textId="77777777" w:rsidR="00651B55" w:rsidRPr="00651B55" w:rsidRDefault="00651B55" w:rsidP="00651B55">
      <w:pPr>
        <w:overflowPunct/>
        <w:autoSpaceDE/>
        <w:autoSpaceDN/>
        <w:adjustRightInd/>
        <w:textAlignment w:val="auto"/>
        <w:rPr>
          <w:rFonts w:eastAsia="Calibri"/>
          <w:sz w:val="24"/>
          <w:szCs w:val="24"/>
          <w:lang w:eastAsia="en-US"/>
        </w:rPr>
      </w:pPr>
    </w:p>
    <w:p w14:paraId="2F79CDD3" w14:textId="77777777" w:rsidR="00C53303" w:rsidRDefault="00C53303">
      <w:pPr>
        <w:pBdr>
          <w:top w:val="nil"/>
          <w:left w:val="nil"/>
          <w:bottom w:val="nil"/>
          <w:right w:val="nil"/>
          <w:between w:val="nil"/>
        </w:pBdr>
        <w:ind w:left="851"/>
        <w:rPr>
          <w:color w:val="000000"/>
          <w:sz w:val="22"/>
          <w:szCs w:val="22"/>
        </w:rPr>
      </w:pPr>
    </w:p>
    <w:sectPr w:rsidR="00C53303">
      <w:headerReference w:type="even" r:id="rId10"/>
      <w:headerReference w:type="default" r:id="rId11"/>
      <w:footerReference w:type="even" r:id="rId12"/>
      <w:footerReference w:type="default" r:id="rId13"/>
      <w:headerReference w:type="first" r:id="rId14"/>
      <w:footerReference w:type="first" r:id="rId15"/>
      <w:pgSz w:w="12240" w:h="15840"/>
      <w:pgMar w:top="1195" w:right="1195" w:bottom="1195" w:left="119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EE1D" w14:textId="77777777" w:rsidR="00EB7C8D" w:rsidRDefault="00EB7C8D">
      <w:r>
        <w:separator/>
      </w:r>
    </w:p>
  </w:endnote>
  <w:endnote w:type="continuationSeparator" w:id="0">
    <w:p w14:paraId="15461235" w14:textId="77777777" w:rsidR="00EB7C8D" w:rsidRDefault="00EB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C05C" w14:textId="77777777" w:rsidR="00C53303" w:rsidRDefault="0030041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578B79F7" w14:textId="77777777" w:rsidR="00C53303" w:rsidRDefault="00C53303">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0817" w14:textId="77777777" w:rsidR="00C53303" w:rsidRDefault="0030041C">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0D0CE0">
      <w:rPr>
        <w:noProof/>
        <w:color w:val="000000"/>
      </w:rPr>
      <w:t>3</w:t>
    </w:r>
    <w:r>
      <w:rPr>
        <w:color w:val="000000"/>
      </w:rPr>
      <w:fldChar w:fldCharType="end"/>
    </w:r>
  </w:p>
  <w:p w14:paraId="298B4521" w14:textId="77777777" w:rsidR="00C53303" w:rsidRDefault="00C53303">
    <w:pPr>
      <w:pBdr>
        <w:top w:val="nil"/>
        <w:left w:val="nil"/>
        <w:bottom w:val="nil"/>
        <w:right w:val="nil"/>
        <w:between w:val="nil"/>
      </w:pBdr>
      <w:tabs>
        <w:tab w:val="center" w:pos="4252"/>
        <w:tab w:val="right" w:pos="8504"/>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0F83" w14:textId="77777777" w:rsidR="00AB6739" w:rsidRDefault="00AB6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61BD" w14:textId="77777777" w:rsidR="00EB7C8D" w:rsidRDefault="00EB7C8D">
      <w:r>
        <w:separator/>
      </w:r>
    </w:p>
  </w:footnote>
  <w:footnote w:type="continuationSeparator" w:id="0">
    <w:p w14:paraId="1B0417EA" w14:textId="77777777" w:rsidR="00EB7C8D" w:rsidRDefault="00EB7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847A" w14:textId="77777777" w:rsidR="00AB6739" w:rsidRDefault="00AB6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9722" w14:textId="77777777" w:rsidR="00E24CC1" w:rsidRDefault="00E24CC1">
    <w:pPr>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7507" w14:textId="77777777" w:rsidR="00AB6739" w:rsidRDefault="00AB6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DD0"/>
    <w:multiLevelType w:val="multilevel"/>
    <w:tmpl w:val="746C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A1EBA"/>
    <w:multiLevelType w:val="multilevel"/>
    <w:tmpl w:val="0644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73154"/>
    <w:multiLevelType w:val="multilevel"/>
    <w:tmpl w:val="37A03DE2"/>
    <w:lvl w:ilvl="0">
      <w:start w:val="1"/>
      <w:numFmt w:val="decimal"/>
      <w:pStyle w:val="BodyTextFirs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9C1966"/>
    <w:multiLevelType w:val="multilevel"/>
    <w:tmpl w:val="36BAC812"/>
    <w:lvl w:ilvl="0">
      <w:start w:val="1"/>
      <w:numFmt w:val="decimal"/>
      <w:lvlText w:val="%1."/>
      <w:lvlJc w:val="left"/>
      <w:pPr>
        <w:ind w:left="6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3B3B88"/>
    <w:multiLevelType w:val="multilevel"/>
    <w:tmpl w:val="0CC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76D33"/>
    <w:multiLevelType w:val="multilevel"/>
    <w:tmpl w:val="02A6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52637"/>
    <w:multiLevelType w:val="multilevel"/>
    <w:tmpl w:val="6D3ACDCA"/>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7" w15:restartNumberingAfterBreak="0">
    <w:nsid w:val="4F4257EF"/>
    <w:multiLevelType w:val="multilevel"/>
    <w:tmpl w:val="7BF8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16271"/>
    <w:multiLevelType w:val="multilevel"/>
    <w:tmpl w:val="8A78B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B40647"/>
    <w:multiLevelType w:val="multilevel"/>
    <w:tmpl w:val="13F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569252">
    <w:abstractNumId w:val="3"/>
  </w:num>
  <w:num w:numId="2" w16cid:durableId="1367487304">
    <w:abstractNumId w:val="8"/>
  </w:num>
  <w:num w:numId="3" w16cid:durableId="119032769">
    <w:abstractNumId w:val="2"/>
  </w:num>
  <w:num w:numId="4" w16cid:durableId="1580477267">
    <w:abstractNumId w:val="6"/>
  </w:num>
  <w:num w:numId="5" w16cid:durableId="1443838717">
    <w:abstractNumId w:val="4"/>
  </w:num>
  <w:num w:numId="6" w16cid:durableId="1186168567">
    <w:abstractNumId w:val="1"/>
  </w:num>
  <w:num w:numId="7" w16cid:durableId="1743139006">
    <w:abstractNumId w:val="5"/>
  </w:num>
  <w:num w:numId="8" w16cid:durableId="363478682">
    <w:abstractNumId w:val="7"/>
  </w:num>
  <w:num w:numId="9" w16cid:durableId="612857641">
    <w:abstractNumId w:val="0"/>
  </w:num>
  <w:num w:numId="10" w16cid:durableId="588850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3NDIzNrU0tjA0MzBR0lEKTi0uzszPAykwqgUAK0oXIiwAAAA="/>
  </w:docVars>
  <w:rsids>
    <w:rsidRoot w:val="00C53303"/>
    <w:rsid w:val="00021032"/>
    <w:rsid w:val="00024730"/>
    <w:rsid w:val="00027C65"/>
    <w:rsid w:val="000928BB"/>
    <w:rsid w:val="0009665E"/>
    <w:rsid w:val="000A0F33"/>
    <w:rsid w:val="000A368E"/>
    <w:rsid w:val="000D0CE0"/>
    <w:rsid w:val="000D488D"/>
    <w:rsid w:val="000F386C"/>
    <w:rsid w:val="000F5EF7"/>
    <w:rsid w:val="00115A28"/>
    <w:rsid w:val="00161087"/>
    <w:rsid w:val="0017037F"/>
    <w:rsid w:val="001A1143"/>
    <w:rsid w:val="001A5ED1"/>
    <w:rsid w:val="001A7A87"/>
    <w:rsid w:val="001B475A"/>
    <w:rsid w:val="001C1AF2"/>
    <w:rsid w:val="001F5A26"/>
    <w:rsid w:val="001F5DDC"/>
    <w:rsid w:val="0021229C"/>
    <w:rsid w:val="00250A6E"/>
    <w:rsid w:val="0026490D"/>
    <w:rsid w:val="00267D51"/>
    <w:rsid w:val="002866B1"/>
    <w:rsid w:val="002C63DC"/>
    <w:rsid w:val="002D49B5"/>
    <w:rsid w:val="002F4E34"/>
    <w:rsid w:val="0030041C"/>
    <w:rsid w:val="00357B5C"/>
    <w:rsid w:val="00372221"/>
    <w:rsid w:val="003825F3"/>
    <w:rsid w:val="00393FB9"/>
    <w:rsid w:val="003D5243"/>
    <w:rsid w:val="00401227"/>
    <w:rsid w:val="00436D81"/>
    <w:rsid w:val="00467DF5"/>
    <w:rsid w:val="00493784"/>
    <w:rsid w:val="00493F09"/>
    <w:rsid w:val="004A1CE0"/>
    <w:rsid w:val="004B64D9"/>
    <w:rsid w:val="004F79C4"/>
    <w:rsid w:val="0052775A"/>
    <w:rsid w:val="00545188"/>
    <w:rsid w:val="005509F9"/>
    <w:rsid w:val="00567D4F"/>
    <w:rsid w:val="005A01C4"/>
    <w:rsid w:val="005B7EA2"/>
    <w:rsid w:val="005C0F4B"/>
    <w:rsid w:val="005D05A8"/>
    <w:rsid w:val="006035FE"/>
    <w:rsid w:val="00622893"/>
    <w:rsid w:val="00637DB8"/>
    <w:rsid w:val="00651B55"/>
    <w:rsid w:val="00664A96"/>
    <w:rsid w:val="006679A5"/>
    <w:rsid w:val="00681B4E"/>
    <w:rsid w:val="006B6611"/>
    <w:rsid w:val="006B77F1"/>
    <w:rsid w:val="006C50E2"/>
    <w:rsid w:val="006F22DE"/>
    <w:rsid w:val="00701AA5"/>
    <w:rsid w:val="00703918"/>
    <w:rsid w:val="007156C0"/>
    <w:rsid w:val="00734858"/>
    <w:rsid w:val="00785A94"/>
    <w:rsid w:val="00793FE8"/>
    <w:rsid w:val="00797BD0"/>
    <w:rsid w:val="007B011C"/>
    <w:rsid w:val="007B2FB7"/>
    <w:rsid w:val="007C5839"/>
    <w:rsid w:val="007D72DB"/>
    <w:rsid w:val="007E5864"/>
    <w:rsid w:val="00811AEE"/>
    <w:rsid w:val="00812E34"/>
    <w:rsid w:val="008365DC"/>
    <w:rsid w:val="00846009"/>
    <w:rsid w:val="00887F3C"/>
    <w:rsid w:val="008B2D16"/>
    <w:rsid w:val="008C12A6"/>
    <w:rsid w:val="0092625E"/>
    <w:rsid w:val="00926BD3"/>
    <w:rsid w:val="00942305"/>
    <w:rsid w:val="009535ED"/>
    <w:rsid w:val="009578C9"/>
    <w:rsid w:val="00960B1C"/>
    <w:rsid w:val="009661F1"/>
    <w:rsid w:val="009929F4"/>
    <w:rsid w:val="009945B2"/>
    <w:rsid w:val="00A06767"/>
    <w:rsid w:val="00A370AE"/>
    <w:rsid w:val="00A54EEE"/>
    <w:rsid w:val="00A60BD0"/>
    <w:rsid w:val="00A642F6"/>
    <w:rsid w:val="00AA684F"/>
    <w:rsid w:val="00AB6739"/>
    <w:rsid w:val="00B24C11"/>
    <w:rsid w:val="00B47079"/>
    <w:rsid w:val="00B51443"/>
    <w:rsid w:val="00B777F7"/>
    <w:rsid w:val="00BA4B0F"/>
    <w:rsid w:val="00BE3761"/>
    <w:rsid w:val="00BF6C50"/>
    <w:rsid w:val="00C21563"/>
    <w:rsid w:val="00C218CF"/>
    <w:rsid w:val="00C401F7"/>
    <w:rsid w:val="00C53303"/>
    <w:rsid w:val="00C613A3"/>
    <w:rsid w:val="00C61E7A"/>
    <w:rsid w:val="00C8050B"/>
    <w:rsid w:val="00C81A9C"/>
    <w:rsid w:val="00C82B5C"/>
    <w:rsid w:val="00C86D3B"/>
    <w:rsid w:val="00C91221"/>
    <w:rsid w:val="00CA05C2"/>
    <w:rsid w:val="00CD36F9"/>
    <w:rsid w:val="00CD675C"/>
    <w:rsid w:val="00CE69D1"/>
    <w:rsid w:val="00D15955"/>
    <w:rsid w:val="00D30876"/>
    <w:rsid w:val="00D31FA8"/>
    <w:rsid w:val="00D45F6B"/>
    <w:rsid w:val="00D611AF"/>
    <w:rsid w:val="00D90F28"/>
    <w:rsid w:val="00DC2AFA"/>
    <w:rsid w:val="00DC6656"/>
    <w:rsid w:val="00DE79A2"/>
    <w:rsid w:val="00DF41E0"/>
    <w:rsid w:val="00E23352"/>
    <w:rsid w:val="00E24CC1"/>
    <w:rsid w:val="00E45326"/>
    <w:rsid w:val="00EB7C8D"/>
    <w:rsid w:val="00EC4BEB"/>
    <w:rsid w:val="00ED2CC2"/>
    <w:rsid w:val="00ED6A82"/>
    <w:rsid w:val="00F23C80"/>
    <w:rsid w:val="00F23DCB"/>
    <w:rsid w:val="00F6584A"/>
    <w:rsid w:val="00F9476E"/>
    <w:rsid w:val="00FA11BA"/>
    <w:rsid w:val="00FA6108"/>
    <w:rsid w:val="00FC4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2B10"/>
  <w15:docId w15:val="{AF642DA3-41BF-4509-9AA8-4A5346FB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66"/>
    <w:pPr>
      <w:overflowPunct w:val="0"/>
      <w:autoSpaceDE w:val="0"/>
      <w:autoSpaceDN w:val="0"/>
      <w:adjustRightInd w:val="0"/>
      <w:textAlignment w:val="baseline"/>
    </w:pPr>
    <w:rPr>
      <w:lang w:eastAsia="zh-CN"/>
    </w:rPr>
  </w:style>
  <w:style w:type="paragraph" w:styleId="Heading1">
    <w:name w:val="heading 1"/>
    <w:basedOn w:val="Normal"/>
    <w:next w:val="Normal"/>
    <w:qFormat/>
    <w:pPr>
      <w:keepNext/>
      <w:outlineLvl w:val="0"/>
    </w:pPr>
    <w:rPr>
      <w:rFonts w:ascii="Arial" w:hAnsi="Arial"/>
      <w:sz w:val="22"/>
      <w:u w:val="single"/>
      <w:lang w:eastAsia="ja-JP"/>
    </w:rPr>
  </w:style>
  <w:style w:type="paragraph" w:styleId="Heading2">
    <w:name w:val="heading 2"/>
    <w:basedOn w:val="Normal"/>
    <w:next w:val="NormalIndent"/>
    <w:qFormat/>
    <w:pPr>
      <w:keepNext/>
      <w:outlineLvl w:val="1"/>
    </w:pPr>
    <w:rPr>
      <w:rFonts w:ascii="Arial" w:hAnsi="Arial"/>
      <w:b/>
      <w:sz w:val="22"/>
      <w:lang w:eastAsia="ja-JP"/>
    </w:rPr>
  </w:style>
  <w:style w:type="paragraph" w:styleId="Heading3">
    <w:name w:val="heading 3"/>
    <w:basedOn w:val="Normal"/>
    <w:next w:val="NormalIndent"/>
    <w:qFormat/>
    <w:pPr>
      <w:keepNext/>
      <w:jc w:val="center"/>
      <w:outlineLvl w:val="2"/>
    </w:pPr>
    <w:rPr>
      <w:b/>
      <w:sz w:val="32"/>
    </w:rPr>
  </w:style>
  <w:style w:type="paragraph" w:styleId="Heading4">
    <w:name w:val="heading 4"/>
    <w:basedOn w:val="Normal"/>
    <w:next w:val="NormalIndent"/>
    <w:qFormat/>
    <w:pPr>
      <w:keepNext/>
      <w:outlineLvl w:val="3"/>
    </w:pPr>
    <w:rPr>
      <w:b/>
      <w:sz w:val="24"/>
      <w:u w:val="single"/>
      <w:lang w:eastAsia="ja-JP"/>
    </w:rPr>
  </w:style>
  <w:style w:type="paragraph" w:styleId="Heading5">
    <w:name w:val="heading 5"/>
    <w:basedOn w:val="Normal"/>
    <w:next w:val="NormalIndent"/>
    <w:qFormat/>
    <w:pPr>
      <w:keepNext/>
      <w:outlineLvl w:val="4"/>
    </w:pPr>
    <w:rPr>
      <w:b/>
      <w:sz w:val="24"/>
      <w:lang w:eastAsia="ja-JP"/>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Pr>
      <w:color w:val="0000FF"/>
      <w:u w:val="single"/>
    </w:rPr>
  </w:style>
  <w:style w:type="paragraph" w:customStyle="1" w:styleId="QuickA">
    <w:name w:val="Quick A."/>
    <w:basedOn w:val="Normal"/>
    <w:pPr>
      <w:ind w:left="720" w:hanging="720"/>
    </w:pPr>
    <w:rPr>
      <w:sz w:val="24"/>
    </w:rPr>
  </w:style>
  <w:style w:type="character" w:styleId="FollowedHyperlink">
    <w:name w:val="FollowedHyperlink"/>
    <w:rPr>
      <w:color w:val="800080"/>
      <w:u w:val="single"/>
    </w:rPr>
  </w:style>
  <w:style w:type="paragraph" w:styleId="Footer">
    <w:name w:val="footer"/>
    <w:basedOn w:val="Normal"/>
    <w:pPr>
      <w:tabs>
        <w:tab w:val="center" w:pos="4252"/>
        <w:tab w:val="right" w:pos="8504"/>
      </w:tabs>
      <w:snapToGrid w:val="0"/>
    </w:pPr>
  </w:style>
  <w:style w:type="character" w:styleId="PageNumber">
    <w:name w:val="page number"/>
    <w:basedOn w:val="DefaultParagraphFont"/>
  </w:style>
  <w:style w:type="paragraph" w:styleId="NormalIndent">
    <w:name w:val="Normal Indent"/>
    <w:basedOn w:val="Normal"/>
    <w:pPr>
      <w:ind w:left="851"/>
    </w:pPr>
  </w:style>
  <w:style w:type="table" w:styleId="TableGrid">
    <w:name w:val="Table Grid"/>
    <w:basedOn w:val="TableNormal"/>
    <w:uiPriority w:val="59"/>
    <w:rsid w:val="00DA0F8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432B"/>
    <w:pPr>
      <w:autoSpaceDE w:val="0"/>
      <w:autoSpaceDN w:val="0"/>
      <w:adjustRightInd w:val="0"/>
    </w:pPr>
    <w:rPr>
      <w:rFonts w:ascii="Cambria" w:hAnsi="Cambria" w:cs="Cambria"/>
      <w:color w:val="000000"/>
      <w:sz w:val="24"/>
      <w:szCs w:val="24"/>
    </w:rPr>
  </w:style>
  <w:style w:type="character" w:styleId="Emphasis">
    <w:name w:val="Emphasis"/>
    <w:uiPriority w:val="20"/>
    <w:qFormat/>
    <w:rsid w:val="001323F0"/>
    <w:rPr>
      <w:i/>
      <w:iCs/>
    </w:rPr>
  </w:style>
  <w:style w:type="paragraph" w:styleId="NoSpacing">
    <w:name w:val="No Spacing"/>
    <w:uiPriority w:val="1"/>
    <w:qFormat/>
    <w:rsid w:val="007941F8"/>
    <w:pPr>
      <w:overflowPunct w:val="0"/>
      <w:autoSpaceDE w:val="0"/>
      <w:autoSpaceDN w:val="0"/>
      <w:adjustRightInd w:val="0"/>
      <w:textAlignment w:val="baseline"/>
    </w:pPr>
    <w:rPr>
      <w:lang w:eastAsia="zh-CN"/>
    </w:rPr>
  </w:style>
  <w:style w:type="paragraph" w:styleId="Header">
    <w:name w:val="header"/>
    <w:basedOn w:val="Normal"/>
    <w:link w:val="HeaderChar"/>
    <w:uiPriority w:val="99"/>
    <w:unhideWhenUsed/>
    <w:rsid w:val="00574A70"/>
    <w:pPr>
      <w:tabs>
        <w:tab w:val="center" w:pos="4419"/>
        <w:tab w:val="right" w:pos="8838"/>
      </w:tabs>
    </w:pPr>
  </w:style>
  <w:style w:type="character" w:customStyle="1" w:styleId="HeaderChar">
    <w:name w:val="Header Char"/>
    <w:link w:val="Header"/>
    <w:uiPriority w:val="99"/>
    <w:rsid w:val="00574A70"/>
    <w:rPr>
      <w:lang w:eastAsia="zh-CN"/>
    </w:rPr>
  </w:style>
  <w:style w:type="paragraph" w:styleId="BalloonText">
    <w:name w:val="Balloon Text"/>
    <w:basedOn w:val="Normal"/>
    <w:link w:val="BalloonTextChar"/>
    <w:uiPriority w:val="99"/>
    <w:semiHidden/>
    <w:unhideWhenUsed/>
    <w:rsid w:val="00574A70"/>
    <w:rPr>
      <w:rFonts w:ascii="Tahoma" w:hAnsi="Tahoma" w:cs="Tahoma"/>
      <w:sz w:val="16"/>
      <w:szCs w:val="16"/>
    </w:rPr>
  </w:style>
  <w:style w:type="character" w:customStyle="1" w:styleId="BalloonTextChar">
    <w:name w:val="Balloon Text Char"/>
    <w:link w:val="BalloonText"/>
    <w:uiPriority w:val="99"/>
    <w:semiHidden/>
    <w:rsid w:val="00574A70"/>
    <w:rPr>
      <w:rFonts w:ascii="Tahoma" w:hAnsi="Tahoma" w:cs="Tahoma"/>
      <w:sz w:val="16"/>
      <w:szCs w:val="16"/>
      <w:lang w:eastAsia="zh-CN"/>
    </w:rPr>
  </w:style>
  <w:style w:type="paragraph" w:styleId="ListParagraph">
    <w:name w:val="List Paragraph"/>
    <w:basedOn w:val="Normal"/>
    <w:uiPriority w:val="34"/>
    <w:qFormat/>
    <w:rsid w:val="000C021C"/>
    <w:pPr>
      <w:ind w:left="720"/>
      <w:contextualSpacing/>
    </w:pPr>
  </w:style>
  <w:style w:type="paragraph" w:styleId="BodyText">
    <w:name w:val="Body Text"/>
    <w:basedOn w:val="Normal"/>
    <w:link w:val="BodyTextChar"/>
    <w:uiPriority w:val="99"/>
    <w:semiHidden/>
    <w:unhideWhenUsed/>
    <w:rsid w:val="003145F5"/>
    <w:pPr>
      <w:spacing w:after="120"/>
    </w:pPr>
  </w:style>
  <w:style w:type="character" w:customStyle="1" w:styleId="BodyTextChar">
    <w:name w:val="Body Text Char"/>
    <w:basedOn w:val="DefaultParagraphFont"/>
    <w:link w:val="BodyText"/>
    <w:uiPriority w:val="99"/>
    <w:semiHidden/>
    <w:rsid w:val="003145F5"/>
    <w:rPr>
      <w:lang w:eastAsia="zh-CN"/>
    </w:rPr>
  </w:style>
  <w:style w:type="paragraph" w:styleId="BodyTextFirstIndent">
    <w:name w:val="Body Text First Indent"/>
    <w:basedOn w:val="BodyText"/>
    <w:link w:val="BodyTextFirstIndentChar"/>
    <w:semiHidden/>
    <w:unhideWhenUsed/>
    <w:rsid w:val="003145F5"/>
    <w:pPr>
      <w:widowControl w:val="0"/>
      <w:numPr>
        <w:numId w:val="3"/>
      </w:numPr>
      <w:wordWrap w:val="0"/>
      <w:overflowPunct/>
      <w:adjustRightInd/>
      <w:jc w:val="both"/>
      <w:textAlignment w:val="auto"/>
    </w:pPr>
    <w:rPr>
      <w:kern w:val="2"/>
      <w:sz w:val="22"/>
      <w:lang w:eastAsia="en-US"/>
    </w:rPr>
  </w:style>
  <w:style w:type="character" w:customStyle="1" w:styleId="BodyTextFirstIndentChar">
    <w:name w:val="Body Text First Indent Char"/>
    <w:basedOn w:val="BodyTextChar"/>
    <w:link w:val="BodyTextFirstIndent"/>
    <w:semiHidden/>
    <w:rsid w:val="003145F5"/>
    <w:rPr>
      <w:rFonts w:eastAsia="Times New Roman"/>
      <w:kern w:val="2"/>
      <w:sz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15A28"/>
    <w:pPr>
      <w:overflowPunct/>
      <w:autoSpaceDE/>
      <w:autoSpaceDN/>
      <w:adjustRightInd/>
      <w:spacing w:before="100" w:beforeAutospacing="1" w:after="100" w:afterAutospacing="1"/>
      <w:textAlignment w:val="auto"/>
    </w:pPr>
    <w:rPr>
      <w:sz w:val="24"/>
      <w:szCs w:val="24"/>
      <w:lang w:eastAsia="en-US"/>
    </w:rPr>
  </w:style>
  <w:style w:type="character" w:customStyle="1" w:styleId="screenreader-only">
    <w:name w:val="screenreader-only"/>
    <w:basedOn w:val="DefaultParagraphFont"/>
    <w:rsid w:val="00C82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3868">
      <w:bodyDiv w:val="1"/>
      <w:marLeft w:val="0"/>
      <w:marRight w:val="0"/>
      <w:marTop w:val="0"/>
      <w:marBottom w:val="0"/>
      <w:divBdr>
        <w:top w:val="none" w:sz="0" w:space="0" w:color="auto"/>
        <w:left w:val="none" w:sz="0" w:space="0" w:color="auto"/>
        <w:bottom w:val="none" w:sz="0" w:space="0" w:color="auto"/>
        <w:right w:val="none" w:sz="0" w:space="0" w:color="auto"/>
      </w:divBdr>
    </w:div>
    <w:div w:id="29300824">
      <w:bodyDiv w:val="1"/>
      <w:marLeft w:val="0"/>
      <w:marRight w:val="0"/>
      <w:marTop w:val="0"/>
      <w:marBottom w:val="0"/>
      <w:divBdr>
        <w:top w:val="none" w:sz="0" w:space="0" w:color="auto"/>
        <w:left w:val="none" w:sz="0" w:space="0" w:color="auto"/>
        <w:bottom w:val="none" w:sz="0" w:space="0" w:color="auto"/>
        <w:right w:val="none" w:sz="0" w:space="0" w:color="auto"/>
      </w:divBdr>
    </w:div>
    <w:div w:id="245963992">
      <w:bodyDiv w:val="1"/>
      <w:marLeft w:val="0"/>
      <w:marRight w:val="0"/>
      <w:marTop w:val="0"/>
      <w:marBottom w:val="0"/>
      <w:divBdr>
        <w:top w:val="none" w:sz="0" w:space="0" w:color="auto"/>
        <w:left w:val="none" w:sz="0" w:space="0" w:color="auto"/>
        <w:bottom w:val="none" w:sz="0" w:space="0" w:color="auto"/>
        <w:right w:val="none" w:sz="0" w:space="0" w:color="auto"/>
      </w:divBdr>
    </w:div>
    <w:div w:id="248856939">
      <w:bodyDiv w:val="1"/>
      <w:marLeft w:val="0"/>
      <w:marRight w:val="0"/>
      <w:marTop w:val="0"/>
      <w:marBottom w:val="0"/>
      <w:divBdr>
        <w:top w:val="none" w:sz="0" w:space="0" w:color="auto"/>
        <w:left w:val="none" w:sz="0" w:space="0" w:color="auto"/>
        <w:bottom w:val="none" w:sz="0" w:space="0" w:color="auto"/>
        <w:right w:val="none" w:sz="0" w:space="0" w:color="auto"/>
      </w:divBdr>
    </w:div>
    <w:div w:id="328364586">
      <w:bodyDiv w:val="1"/>
      <w:marLeft w:val="0"/>
      <w:marRight w:val="0"/>
      <w:marTop w:val="0"/>
      <w:marBottom w:val="0"/>
      <w:divBdr>
        <w:top w:val="none" w:sz="0" w:space="0" w:color="auto"/>
        <w:left w:val="none" w:sz="0" w:space="0" w:color="auto"/>
        <w:bottom w:val="none" w:sz="0" w:space="0" w:color="auto"/>
        <w:right w:val="none" w:sz="0" w:space="0" w:color="auto"/>
      </w:divBdr>
    </w:div>
    <w:div w:id="335379979">
      <w:bodyDiv w:val="1"/>
      <w:marLeft w:val="0"/>
      <w:marRight w:val="0"/>
      <w:marTop w:val="0"/>
      <w:marBottom w:val="0"/>
      <w:divBdr>
        <w:top w:val="none" w:sz="0" w:space="0" w:color="auto"/>
        <w:left w:val="none" w:sz="0" w:space="0" w:color="auto"/>
        <w:bottom w:val="none" w:sz="0" w:space="0" w:color="auto"/>
        <w:right w:val="none" w:sz="0" w:space="0" w:color="auto"/>
      </w:divBdr>
    </w:div>
    <w:div w:id="371612071">
      <w:bodyDiv w:val="1"/>
      <w:marLeft w:val="0"/>
      <w:marRight w:val="0"/>
      <w:marTop w:val="0"/>
      <w:marBottom w:val="0"/>
      <w:divBdr>
        <w:top w:val="none" w:sz="0" w:space="0" w:color="auto"/>
        <w:left w:val="none" w:sz="0" w:space="0" w:color="auto"/>
        <w:bottom w:val="none" w:sz="0" w:space="0" w:color="auto"/>
        <w:right w:val="none" w:sz="0" w:space="0" w:color="auto"/>
      </w:divBdr>
    </w:div>
    <w:div w:id="406073345">
      <w:bodyDiv w:val="1"/>
      <w:marLeft w:val="0"/>
      <w:marRight w:val="0"/>
      <w:marTop w:val="0"/>
      <w:marBottom w:val="0"/>
      <w:divBdr>
        <w:top w:val="none" w:sz="0" w:space="0" w:color="auto"/>
        <w:left w:val="none" w:sz="0" w:space="0" w:color="auto"/>
        <w:bottom w:val="none" w:sz="0" w:space="0" w:color="auto"/>
        <w:right w:val="none" w:sz="0" w:space="0" w:color="auto"/>
      </w:divBdr>
    </w:div>
    <w:div w:id="420487154">
      <w:bodyDiv w:val="1"/>
      <w:marLeft w:val="0"/>
      <w:marRight w:val="0"/>
      <w:marTop w:val="0"/>
      <w:marBottom w:val="0"/>
      <w:divBdr>
        <w:top w:val="none" w:sz="0" w:space="0" w:color="auto"/>
        <w:left w:val="none" w:sz="0" w:space="0" w:color="auto"/>
        <w:bottom w:val="none" w:sz="0" w:space="0" w:color="auto"/>
        <w:right w:val="none" w:sz="0" w:space="0" w:color="auto"/>
      </w:divBdr>
    </w:div>
    <w:div w:id="531068020">
      <w:bodyDiv w:val="1"/>
      <w:marLeft w:val="0"/>
      <w:marRight w:val="0"/>
      <w:marTop w:val="0"/>
      <w:marBottom w:val="0"/>
      <w:divBdr>
        <w:top w:val="none" w:sz="0" w:space="0" w:color="auto"/>
        <w:left w:val="none" w:sz="0" w:space="0" w:color="auto"/>
        <w:bottom w:val="none" w:sz="0" w:space="0" w:color="auto"/>
        <w:right w:val="none" w:sz="0" w:space="0" w:color="auto"/>
      </w:divBdr>
    </w:div>
    <w:div w:id="544148307">
      <w:bodyDiv w:val="1"/>
      <w:marLeft w:val="0"/>
      <w:marRight w:val="0"/>
      <w:marTop w:val="0"/>
      <w:marBottom w:val="0"/>
      <w:divBdr>
        <w:top w:val="none" w:sz="0" w:space="0" w:color="auto"/>
        <w:left w:val="none" w:sz="0" w:space="0" w:color="auto"/>
        <w:bottom w:val="none" w:sz="0" w:space="0" w:color="auto"/>
        <w:right w:val="none" w:sz="0" w:space="0" w:color="auto"/>
      </w:divBdr>
    </w:div>
    <w:div w:id="564412736">
      <w:bodyDiv w:val="1"/>
      <w:marLeft w:val="0"/>
      <w:marRight w:val="0"/>
      <w:marTop w:val="0"/>
      <w:marBottom w:val="0"/>
      <w:divBdr>
        <w:top w:val="none" w:sz="0" w:space="0" w:color="auto"/>
        <w:left w:val="none" w:sz="0" w:space="0" w:color="auto"/>
        <w:bottom w:val="none" w:sz="0" w:space="0" w:color="auto"/>
        <w:right w:val="none" w:sz="0" w:space="0" w:color="auto"/>
      </w:divBdr>
    </w:div>
    <w:div w:id="590745138">
      <w:bodyDiv w:val="1"/>
      <w:marLeft w:val="0"/>
      <w:marRight w:val="0"/>
      <w:marTop w:val="0"/>
      <w:marBottom w:val="0"/>
      <w:divBdr>
        <w:top w:val="none" w:sz="0" w:space="0" w:color="auto"/>
        <w:left w:val="none" w:sz="0" w:space="0" w:color="auto"/>
        <w:bottom w:val="none" w:sz="0" w:space="0" w:color="auto"/>
        <w:right w:val="none" w:sz="0" w:space="0" w:color="auto"/>
      </w:divBdr>
    </w:div>
    <w:div w:id="641427467">
      <w:bodyDiv w:val="1"/>
      <w:marLeft w:val="0"/>
      <w:marRight w:val="0"/>
      <w:marTop w:val="0"/>
      <w:marBottom w:val="0"/>
      <w:divBdr>
        <w:top w:val="none" w:sz="0" w:space="0" w:color="auto"/>
        <w:left w:val="none" w:sz="0" w:space="0" w:color="auto"/>
        <w:bottom w:val="none" w:sz="0" w:space="0" w:color="auto"/>
        <w:right w:val="none" w:sz="0" w:space="0" w:color="auto"/>
      </w:divBdr>
    </w:div>
    <w:div w:id="819813914">
      <w:bodyDiv w:val="1"/>
      <w:marLeft w:val="0"/>
      <w:marRight w:val="0"/>
      <w:marTop w:val="0"/>
      <w:marBottom w:val="0"/>
      <w:divBdr>
        <w:top w:val="none" w:sz="0" w:space="0" w:color="auto"/>
        <w:left w:val="none" w:sz="0" w:space="0" w:color="auto"/>
        <w:bottom w:val="none" w:sz="0" w:space="0" w:color="auto"/>
        <w:right w:val="none" w:sz="0" w:space="0" w:color="auto"/>
      </w:divBdr>
    </w:div>
    <w:div w:id="935557727">
      <w:bodyDiv w:val="1"/>
      <w:marLeft w:val="0"/>
      <w:marRight w:val="0"/>
      <w:marTop w:val="0"/>
      <w:marBottom w:val="0"/>
      <w:divBdr>
        <w:top w:val="none" w:sz="0" w:space="0" w:color="auto"/>
        <w:left w:val="none" w:sz="0" w:space="0" w:color="auto"/>
        <w:bottom w:val="none" w:sz="0" w:space="0" w:color="auto"/>
        <w:right w:val="none" w:sz="0" w:space="0" w:color="auto"/>
      </w:divBdr>
    </w:div>
    <w:div w:id="1038818850">
      <w:bodyDiv w:val="1"/>
      <w:marLeft w:val="0"/>
      <w:marRight w:val="0"/>
      <w:marTop w:val="0"/>
      <w:marBottom w:val="0"/>
      <w:divBdr>
        <w:top w:val="none" w:sz="0" w:space="0" w:color="auto"/>
        <w:left w:val="none" w:sz="0" w:space="0" w:color="auto"/>
        <w:bottom w:val="none" w:sz="0" w:space="0" w:color="auto"/>
        <w:right w:val="none" w:sz="0" w:space="0" w:color="auto"/>
      </w:divBdr>
    </w:div>
    <w:div w:id="1045787105">
      <w:bodyDiv w:val="1"/>
      <w:marLeft w:val="0"/>
      <w:marRight w:val="0"/>
      <w:marTop w:val="0"/>
      <w:marBottom w:val="0"/>
      <w:divBdr>
        <w:top w:val="none" w:sz="0" w:space="0" w:color="auto"/>
        <w:left w:val="none" w:sz="0" w:space="0" w:color="auto"/>
        <w:bottom w:val="none" w:sz="0" w:space="0" w:color="auto"/>
        <w:right w:val="none" w:sz="0" w:space="0" w:color="auto"/>
      </w:divBdr>
    </w:div>
    <w:div w:id="1098336036">
      <w:bodyDiv w:val="1"/>
      <w:marLeft w:val="0"/>
      <w:marRight w:val="0"/>
      <w:marTop w:val="0"/>
      <w:marBottom w:val="0"/>
      <w:divBdr>
        <w:top w:val="none" w:sz="0" w:space="0" w:color="auto"/>
        <w:left w:val="none" w:sz="0" w:space="0" w:color="auto"/>
        <w:bottom w:val="none" w:sz="0" w:space="0" w:color="auto"/>
        <w:right w:val="none" w:sz="0" w:space="0" w:color="auto"/>
      </w:divBdr>
    </w:div>
    <w:div w:id="1120801920">
      <w:bodyDiv w:val="1"/>
      <w:marLeft w:val="0"/>
      <w:marRight w:val="0"/>
      <w:marTop w:val="0"/>
      <w:marBottom w:val="0"/>
      <w:divBdr>
        <w:top w:val="none" w:sz="0" w:space="0" w:color="auto"/>
        <w:left w:val="none" w:sz="0" w:space="0" w:color="auto"/>
        <w:bottom w:val="none" w:sz="0" w:space="0" w:color="auto"/>
        <w:right w:val="none" w:sz="0" w:space="0" w:color="auto"/>
      </w:divBdr>
      <w:divsChild>
        <w:div w:id="1275988040">
          <w:marLeft w:val="547"/>
          <w:marRight w:val="0"/>
          <w:marTop w:val="200"/>
          <w:marBottom w:val="0"/>
          <w:divBdr>
            <w:top w:val="none" w:sz="0" w:space="0" w:color="auto"/>
            <w:left w:val="none" w:sz="0" w:space="0" w:color="auto"/>
            <w:bottom w:val="none" w:sz="0" w:space="0" w:color="auto"/>
            <w:right w:val="none" w:sz="0" w:space="0" w:color="auto"/>
          </w:divBdr>
        </w:div>
      </w:divsChild>
    </w:div>
    <w:div w:id="1151020531">
      <w:bodyDiv w:val="1"/>
      <w:marLeft w:val="0"/>
      <w:marRight w:val="0"/>
      <w:marTop w:val="0"/>
      <w:marBottom w:val="0"/>
      <w:divBdr>
        <w:top w:val="none" w:sz="0" w:space="0" w:color="auto"/>
        <w:left w:val="none" w:sz="0" w:space="0" w:color="auto"/>
        <w:bottom w:val="none" w:sz="0" w:space="0" w:color="auto"/>
        <w:right w:val="none" w:sz="0" w:space="0" w:color="auto"/>
      </w:divBdr>
    </w:div>
    <w:div w:id="1163083193">
      <w:bodyDiv w:val="1"/>
      <w:marLeft w:val="0"/>
      <w:marRight w:val="0"/>
      <w:marTop w:val="0"/>
      <w:marBottom w:val="0"/>
      <w:divBdr>
        <w:top w:val="none" w:sz="0" w:space="0" w:color="auto"/>
        <w:left w:val="none" w:sz="0" w:space="0" w:color="auto"/>
        <w:bottom w:val="none" w:sz="0" w:space="0" w:color="auto"/>
        <w:right w:val="none" w:sz="0" w:space="0" w:color="auto"/>
      </w:divBdr>
    </w:div>
    <w:div w:id="1202283868">
      <w:bodyDiv w:val="1"/>
      <w:marLeft w:val="0"/>
      <w:marRight w:val="0"/>
      <w:marTop w:val="0"/>
      <w:marBottom w:val="0"/>
      <w:divBdr>
        <w:top w:val="none" w:sz="0" w:space="0" w:color="auto"/>
        <w:left w:val="none" w:sz="0" w:space="0" w:color="auto"/>
        <w:bottom w:val="none" w:sz="0" w:space="0" w:color="auto"/>
        <w:right w:val="none" w:sz="0" w:space="0" w:color="auto"/>
      </w:divBdr>
    </w:div>
    <w:div w:id="1208493375">
      <w:bodyDiv w:val="1"/>
      <w:marLeft w:val="0"/>
      <w:marRight w:val="0"/>
      <w:marTop w:val="0"/>
      <w:marBottom w:val="0"/>
      <w:divBdr>
        <w:top w:val="none" w:sz="0" w:space="0" w:color="auto"/>
        <w:left w:val="none" w:sz="0" w:space="0" w:color="auto"/>
        <w:bottom w:val="none" w:sz="0" w:space="0" w:color="auto"/>
        <w:right w:val="none" w:sz="0" w:space="0" w:color="auto"/>
      </w:divBdr>
    </w:div>
    <w:div w:id="1369791194">
      <w:bodyDiv w:val="1"/>
      <w:marLeft w:val="0"/>
      <w:marRight w:val="0"/>
      <w:marTop w:val="0"/>
      <w:marBottom w:val="0"/>
      <w:divBdr>
        <w:top w:val="none" w:sz="0" w:space="0" w:color="auto"/>
        <w:left w:val="none" w:sz="0" w:space="0" w:color="auto"/>
        <w:bottom w:val="none" w:sz="0" w:space="0" w:color="auto"/>
        <w:right w:val="none" w:sz="0" w:space="0" w:color="auto"/>
      </w:divBdr>
    </w:div>
    <w:div w:id="1442800604">
      <w:bodyDiv w:val="1"/>
      <w:marLeft w:val="0"/>
      <w:marRight w:val="0"/>
      <w:marTop w:val="0"/>
      <w:marBottom w:val="0"/>
      <w:divBdr>
        <w:top w:val="none" w:sz="0" w:space="0" w:color="auto"/>
        <w:left w:val="none" w:sz="0" w:space="0" w:color="auto"/>
        <w:bottom w:val="none" w:sz="0" w:space="0" w:color="auto"/>
        <w:right w:val="none" w:sz="0" w:space="0" w:color="auto"/>
      </w:divBdr>
    </w:div>
    <w:div w:id="1452751080">
      <w:bodyDiv w:val="1"/>
      <w:marLeft w:val="0"/>
      <w:marRight w:val="0"/>
      <w:marTop w:val="0"/>
      <w:marBottom w:val="0"/>
      <w:divBdr>
        <w:top w:val="none" w:sz="0" w:space="0" w:color="auto"/>
        <w:left w:val="none" w:sz="0" w:space="0" w:color="auto"/>
        <w:bottom w:val="none" w:sz="0" w:space="0" w:color="auto"/>
        <w:right w:val="none" w:sz="0" w:space="0" w:color="auto"/>
      </w:divBdr>
    </w:div>
    <w:div w:id="1459760148">
      <w:bodyDiv w:val="1"/>
      <w:marLeft w:val="0"/>
      <w:marRight w:val="0"/>
      <w:marTop w:val="0"/>
      <w:marBottom w:val="0"/>
      <w:divBdr>
        <w:top w:val="none" w:sz="0" w:space="0" w:color="auto"/>
        <w:left w:val="none" w:sz="0" w:space="0" w:color="auto"/>
        <w:bottom w:val="none" w:sz="0" w:space="0" w:color="auto"/>
        <w:right w:val="none" w:sz="0" w:space="0" w:color="auto"/>
      </w:divBdr>
    </w:div>
    <w:div w:id="1462460267">
      <w:bodyDiv w:val="1"/>
      <w:marLeft w:val="0"/>
      <w:marRight w:val="0"/>
      <w:marTop w:val="0"/>
      <w:marBottom w:val="0"/>
      <w:divBdr>
        <w:top w:val="none" w:sz="0" w:space="0" w:color="auto"/>
        <w:left w:val="none" w:sz="0" w:space="0" w:color="auto"/>
        <w:bottom w:val="none" w:sz="0" w:space="0" w:color="auto"/>
        <w:right w:val="none" w:sz="0" w:space="0" w:color="auto"/>
      </w:divBdr>
    </w:div>
    <w:div w:id="1671640216">
      <w:bodyDiv w:val="1"/>
      <w:marLeft w:val="0"/>
      <w:marRight w:val="0"/>
      <w:marTop w:val="0"/>
      <w:marBottom w:val="0"/>
      <w:divBdr>
        <w:top w:val="none" w:sz="0" w:space="0" w:color="auto"/>
        <w:left w:val="none" w:sz="0" w:space="0" w:color="auto"/>
        <w:bottom w:val="none" w:sz="0" w:space="0" w:color="auto"/>
        <w:right w:val="none" w:sz="0" w:space="0" w:color="auto"/>
      </w:divBdr>
    </w:div>
    <w:div w:id="1701274958">
      <w:bodyDiv w:val="1"/>
      <w:marLeft w:val="0"/>
      <w:marRight w:val="0"/>
      <w:marTop w:val="0"/>
      <w:marBottom w:val="0"/>
      <w:divBdr>
        <w:top w:val="none" w:sz="0" w:space="0" w:color="auto"/>
        <w:left w:val="none" w:sz="0" w:space="0" w:color="auto"/>
        <w:bottom w:val="none" w:sz="0" w:space="0" w:color="auto"/>
        <w:right w:val="none" w:sz="0" w:space="0" w:color="auto"/>
      </w:divBdr>
    </w:div>
    <w:div w:id="1786194638">
      <w:bodyDiv w:val="1"/>
      <w:marLeft w:val="0"/>
      <w:marRight w:val="0"/>
      <w:marTop w:val="0"/>
      <w:marBottom w:val="0"/>
      <w:divBdr>
        <w:top w:val="none" w:sz="0" w:space="0" w:color="auto"/>
        <w:left w:val="none" w:sz="0" w:space="0" w:color="auto"/>
        <w:bottom w:val="none" w:sz="0" w:space="0" w:color="auto"/>
        <w:right w:val="none" w:sz="0" w:space="0" w:color="auto"/>
      </w:divBdr>
    </w:div>
    <w:div w:id="1866166461">
      <w:bodyDiv w:val="1"/>
      <w:marLeft w:val="0"/>
      <w:marRight w:val="0"/>
      <w:marTop w:val="0"/>
      <w:marBottom w:val="0"/>
      <w:divBdr>
        <w:top w:val="none" w:sz="0" w:space="0" w:color="auto"/>
        <w:left w:val="none" w:sz="0" w:space="0" w:color="auto"/>
        <w:bottom w:val="none" w:sz="0" w:space="0" w:color="auto"/>
        <w:right w:val="none" w:sz="0" w:space="0" w:color="auto"/>
      </w:divBdr>
    </w:div>
    <w:div w:id="2030714516">
      <w:bodyDiv w:val="1"/>
      <w:marLeft w:val="0"/>
      <w:marRight w:val="0"/>
      <w:marTop w:val="0"/>
      <w:marBottom w:val="0"/>
      <w:divBdr>
        <w:top w:val="none" w:sz="0" w:space="0" w:color="auto"/>
        <w:left w:val="none" w:sz="0" w:space="0" w:color="auto"/>
        <w:bottom w:val="none" w:sz="0" w:space="0" w:color="auto"/>
        <w:right w:val="none" w:sz="0" w:space="0" w:color="auto"/>
      </w:divBdr>
    </w:div>
    <w:div w:id="2108302590">
      <w:bodyDiv w:val="1"/>
      <w:marLeft w:val="0"/>
      <w:marRight w:val="0"/>
      <w:marTop w:val="0"/>
      <w:marBottom w:val="0"/>
      <w:divBdr>
        <w:top w:val="none" w:sz="0" w:space="0" w:color="auto"/>
        <w:left w:val="none" w:sz="0" w:space="0" w:color="auto"/>
        <w:bottom w:val="none" w:sz="0" w:space="0" w:color="auto"/>
        <w:right w:val="none" w:sz="0" w:space="0" w:color="auto"/>
      </w:divBdr>
    </w:div>
    <w:div w:id="2122724665">
      <w:bodyDiv w:val="1"/>
      <w:marLeft w:val="0"/>
      <w:marRight w:val="0"/>
      <w:marTop w:val="0"/>
      <w:marBottom w:val="0"/>
      <w:divBdr>
        <w:top w:val="none" w:sz="0" w:space="0" w:color="auto"/>
        <w:left w:val="none" w:sz="0" w:space="0" w:color="auto"/>
        <w:bottom w:val="none" w:sz="0" w:space="0" w:color="auto"/>
        <w:right w:val="none" w:sz="0" w:space="0" w:color="auto"/>
      </w:divBdr>
    </w:div>
    <w:div w:id="2139756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veforpeace.org/no/fred/Positive_Negative_peac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liedunificationism.com/2018/08/27/jihad-and-world-pea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vrMR7W6fA4ZmYCU3t8LlOXDapQ==">AMUW2mWynk3UrPkpEQ9BJxv08wsWHqzGPAjd1i52RSi7WbpWb5Pm9CQ1MvEXkXviAGRtEpalG5coLOJPDM4voxQ4KGpKSkaZB0B91eSEHYOLvrXOLte8o74sFLY8mz8x2gDy+L5zcp+J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4403</Words>
  <Characters>25256</Characters>
  <Application>Microsoft Office Word</Application>
  <DocSecurity>0</DocSecurity>
  <Lines>1167</Lines>
  <Paragraphs>374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野田　啓介</dc:creator>
  <cp:lastModifiedBy>DRISSA KONE</cp:lastModifiedBy>
  <cp:revision>16</cp:revision>
  <dcterms:created xsi:type="dcterms:W3CDTF">2024-07-16T02:02:00Z</dcterms:created>
  <dcterms:modified xsi:type="dcterms:W3CDTF">2026-06-07T16:14:00Z</dcterms:modified>
</cp:coreProperties>
</file>