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A7471" w14:textId="77777777" w:rsidR="00E8634C" w:rsidRDefault="00E8634C" w:rsidP="00E8634C">
      <w:pPr>
        <w:spacing w:before="60"/>
        <w:rPr>
          <w:sz w:val="44"/>
        </w:rPr>
      </w:pPr>
      <w:r>
        <w:rPr>
          <w:sz w:val="44"/>
        </w:rPr>
        <w:t xml:space="preserve">         Doctor</w:t>
      </w:r>
      <w:r>
        <w:rPr>
          <w:spacing w:val="-3"/>
          <w:sz w:val="44"/>
        </w:rPr>
        <w:t xml:space="preserve"> </w:t>
      </w:r>
      <w:r>
        <w:rPr>
          <w:sz w:val="44"/>
        </w:rPr>
        <w:t>of</w:t>
      </w:r>
      <w:r>
        <w:rPr>
          <w:spacing w:val="-3"/>
          <w:sz w:val="44"/>
        </w:rPr>
        <w:t xml:space="preserve"> </w:t>
      </w:r>
      <w:r>
        <w:rPr>
          <w:sz w:val="44"/>
        </w:rPr>
        <w:t>Ministry</w:t>
      </w:r>
      <w:r>
        <w:rPr>
          <w:spacing w:val="-1"/>
          <w:sz w:val="44"/>
        </w:rPr>
        <w:t xml:space="preserve"> </w:t>
      </w:r>
      <w:r>
        <w:rPr>
          <w:sz w:val="44"/>
        </w:rPr>
        <w:t>Course</w:t>
      </w:r>
      <w:r>
        <w:rPr>
          <w:spacing w:val="-3"/>
          <w:sz w:val="44"/>
        </w:rPr>
        <w:t xml:space="preserve"> </w:t>
      </w:r>
      <w:r>
        <w:rPr>
          <w:sz w:val="44"/>
        </w:rPr>
        <w:t>Syllabus</w:t>
      </w:r>
    </w:p>
    <w:p w14:paraId="163DEEC6" w14:textId="7763C86E" w:rsidR="00E8634C" w:rsidRDefault="767B72A2" w:rsidP="767B72A2">
      <w:pPr>
        <w:spacing w:before="60"/>
        <w:rPr>
          <w:sz w:val="44"/>
          <w:szCs w:val="44"/>
        </w:rPr>
      </w:pPr>
      <w:r w:rsidRPr="767B72A2">
        <w:rPr>
          <w:sz w:val="44"/>
          <w:szCs w:val="44"/>
        </w:rPr>
        <w:t xml:space="preserve">         Faith Leadership in Today's World</w:t>
      </w:r>
    </w:p>
    <w:p w14:paraId="12611C88" w14:textId="1B76DE10" w:rsidR="00E8634C" w:rsidRPr="00E8634C" w:rsidRDefault="00E8634C" w:rsidP="00E8634C">
      <w:pPr>
        <w:spacing w:before="60"/>
        <w:rPr>
          <w:sz w:val="24"/>
          <w:szCs w:val="24"/>
        </w:rPr>
      </w:pPr>
      <w:r>
        <w:rPr>
          <w:sz w:val="44"/>
        </w:rPr>
        <w:t xml:space="preserve">                              </w:t>
      </w:r>
      <w:r w:rsidRPr="00E8634C">
        <w:rPr>
          <w:sz w:val="24"/>
          <w:szCs w:val="24"/>
        </w:rPr>
        <w:t>MIN8104</w:t>
      </w:r>
    </w:p>
    <w:p w14:paraId="18D64242" w14:textId="3B3572EC" w:rsidR="00E8634C" w:rsidRDefault="00E8634C" w:rsidP="00E8634C">
      <w:pPr>
        <w:spacing w:before="60"/>
        <w:rPr>
          <w:sz w:val="24"/>
          <w:szCs w:val="24"/>
        </w:rPr>
      </w:pPr>
      <w:r w:rsidRPr="00E8634C">
        <w:rPr>
          <w:sz w:val="24"/>
          <w:szCs w:val="24"/>
        </w:rPr>
        <w:t xml:space="preserve">                                         </w:t>
      </w:r>
      <w:r>
        <w:rPr>
          <w:sz w:val="24"/>
          <w:szCs w:val="24"/>
        </w:rPr>
        <w:t xml:space="preserve">        </w:t>
      </w:r>
      <w:r w:rsidR="00F035DA">
        <w:rPr>
          <w:sz w:val="24"/>
          <w:szCs w:val="24"/>
        </w:rPr>
        <w:t xml:space="preserve">     FALL2025</w:t>
      </w:r>
    </w:p>
    <w:p w14:paraId="34097413" w14:textId="05B4B458" w:rsidR="00E8634C" w:rsidRDefault="00E8634C" w:rsidP="00E8634C">
      <w:pPr>
        <w:spacing w:before="60"/>
      </w:pPr>
      <w:r>
        <w:rPr>
          <w:sz w:val="24"/>
          <w:szCs w:val="24"/>
        </w:rPr>
        <w:t xml:space="preserve">                                   A</w:t>
      </w:r>
      <w:r w:rsidR="003514C2">
        <w:t>ugust 28, 2025</w:t>
      </w:r>
      <w:r w:rsidR="00433FD5">
        <w:t>-December 11</w:t>
      </w:r>
      <w:r>
        <w:t xml:space="preserve">, </w:t>
      </w:r>
      <w:r w:rsidR="003514C2">
        <w:t>2025</w:t>
      </w:r>
    </w:p>
    <w:p w14:paraId="1A56BA4D" w14:textId="19F8D252" w:rsidR="00E8634C" w:rsidRDefault="00E8634C" w:rsidP="00E8634C">
      <w:pPr>
        <w:spacing w:before="60"/>
      </w:pPr>
      <w:r>
        <w:t xml:space="preserve">              </w:t>
      </w:r>
      <w:r w:rsidR="00F035DA">
        <w:t xml:space="preserve">                               3:00 – 5:5</w:t>
      </w:r>
      <w:r>
        <w:t>0 P.M Eastern Time</w:t>
      </w:r>
    </w:p>
    <w:p w14:paraId="4CE64143" w14:textId="7C4C4073" w:rsidR="00E8634C" w:rsidRDefault="00E8634C" w:rsidP="00E8634C">
      <w:pPr>
        <w:spacing w:before="60"/>
      </w:pPr>
      <w:r>
        <w:t xml:space="preserve">                                            Faculty: Dr. Demetrius Carolina</w:t>
      </w:r>
    </w:p>
    <w:p w14:paraId="14517517" w14:textId="342342EC" w:rsidR="00E8634C" w:rsidRDefault="00CF0907" w:rsidP="00E8634C">
      <w:pPr>
        <w:spacing w:before="60"/>
      </w:pPr>
      <w:r>
        <w:t xml:space="preserve">                                                   </w:t>
      </w:r>
      <w:hyperlink r:id="rId5" w:history="1">
        <w:r w:rsidR="004B4622" w:rsidRPr="00732AB2">
          <w:rPr>
            <w:rStyle w:val="Hyperlink"/>
          </w:rPr>
          <w:t>D.carolina@hji.edu</w:t>
        </w:r>
      </w:hyperlink>
    </w:p>
    <w:p w14:paraId="2657AA45" w14:textId="6FEC0291" w:rsidR="00E8634C" w:rsidRDefault="00CF0907" w:rsidP="00E8634C">
      <w:pPr>
        <w:spacing w:before="60"/>
      </w:pPr>
      <w:r>
        <w:t xml:space="preserve">                                           </w:t>
      </w:r>
      <w:hyperlink r:id="rId6" w:history="1">
        <w:r w:rsidRPr="002B089A">
          <w:rPr>
            <w:rStyle w:val="Hyperlink"/>
          </w:rPr>
          <w:t>Demetriuscarlorina@gmail.com</w:t>
        </w:r>
      </w:hyperlink>
    </w:p>
    <w:p w14:paraId="5ED6D143" w14:textId="5D47F1A0" w:rsidR="00CF0907" w:rsidRDefault="0634672C" w:rsidP="00E8634C">
      <w:pPr>
        <w:spacing w:before="60"/>
      </w:pPr>
      <w:r>
        <w:t xml:space="preserve">                                                Tel: (609) 851-5200</w:t>
      </w:r>
    </w:p>
    <w:p w14:paraId="3AA113B2" w14:textId="77777777" w:rsidR="00280F1E" w:rsidRDefault="00280F1E" w:rsidP="00E8634C">
      <w:pPr>
        <w:spacing w:before="60"/>
        <w:rPr>
          <w:b/>
          <w:bCs/>
          <w:sz w:val="24"/>
          <w:szCs w:val="24"/>
          <w:u w:val="single"/>
        </w:rPr>
      </w:pPr>
    </w:p>
    <w:p w14:paraId="70155227" w14:textId="528CF9B0" w:rsidR="00CF0907" w:rsidRDefault="00CF0907" w:rsidP="00E8634C">
      <w:pPr>
        <w:spacing w:before="60"/>
        <w:rPr>
          <w:b/>
          <w:bCs/>
          <w:sz w:val="24"/>
          <w:szCs w:val="24"/>
          <w:u w:val="single"/>
        </w:rPr>
      </w:pPr>
      <w:r w:rsidRPr="00CF0907">
        <w:rPr>
          <w:b/>
          <w:bCs/>
          <w:sz w:val="24"/>
          <w:szCs w:val="24"/>
          <w:u w:val="single"/>
        </w:rPr>
        <w:t>Course Description</w:t>
      </w:r>
      <w:r>
        <w:rPr>
          <w:b/>
          <w:bCs/>
          <w:sz w:val="24"/>
          <w:szCs w:val="24"/>
          <w:u w:val="single"/>
        </w:rPr>
        <w:t>:</w:t>
      </w:r>
    </w:p>
    <w:p w14:paraId="61D1E7E0" w14:textId="0FB275E1" w:rsidR="00CF0907" w:rsidRDefault="00CF0907" w:rsidP="00E8634C">
      <w:pPr>
        <w:spacing w:before="60"/>
      </w:pPr>
      <w:r>
        <w:t>This course challenges students</w:t>
      </w:r>
      <w:r w:rsidR="00670A9A">
        <w:t xml:space="preserve"> to </w:t>
      </w:r>
      <w:r w:rsidR="00DC5ED3">
        <w:t>integrate</w:t>
      </w:r>
      <w:r w:rsidR="00670A9A">
        <w:t xml:space="preserve"> key issues discovered in seminar II and </w:t>
      </w:r>
      <w:r w:rsidR="00DC5ED3">
        <w:t>seminar</w:t>
      </w:r>
      <w:r w:rsidR="00670A9A">
        <w:t xml:space="preserve"> III as they search for types and models of leadership that are necessary to do ministry in our postmodern society. Society today is keen to find those who can facilitate the transformation</w:t>
      </w:r>
      <w:r w:rsidR="00DC5ED3">
        <w:t xml:space="preserve"> of individuals, communities, and society. Students will then consider the role of the minister as transformer guide, and facilitator of healthy spiritual growth and development. Key questions concerning the development of an empowered laity, the dynamics of pastoral care and counseling, personal transformation, and leadership needs of postmodern multicultural world will be addressed. </w:t>
      </w:r>
    </w:p>
    <w:p w14:paraId="4C61053E" w14:textId="3C17A1A2" w:rsidR="00DC5ED3" w:rsidRDefault="00DC5ED3" w:rsidP="00E8634C">
      <w:pPr>
        <w:spacing w:before="60"/>
        <w:rPr>
          <w:rFonts w:ascii="Baguet Script" w:hAnsi="Baguet Script"/>
        </w:rPr>
      </w:pPr>
      <w:r>
        <w:rPr>
          <w:rFonts w:ascii="Baguet Script" w:hAnsi="Baguet Script"/>
        </w:rPr>
        <w:t>3 credits.</w:t>
      </w:r>
    </w:p>
    <w:p w14:paraId="467DBD1F" w14:textId="69027C0D" w:rsidR="00DC5ED3" w:rsidRDefault="00DC5ED3" w:rsidP="00E8634C">
      <w:pPr>
        <w:spacing w:before="60"/>
      </w:pPr>
      <w:r w:rsidRPr="00DC5ED3">
        <w:rPr>
          <w:rFonts w:ascii="Baguet Script" w:hAnsi="Baguet Script" w:cs="Angsana New"/>
        </w:rPr>
        <w:t xml:space="preserve">Open only to </w:t>
      </w:r>
      <w:proofErr w:type="spellStart"/>
      <w:proofErr w:type="gramStart"/>
      <w:r w:rsidRPr="00DC5ED3">
        <w:rPr>
          <w:rFonts w:ascii="Baguet Script" w:hAnsi="Baguet Script" w:cs="Angsana New"/>
        </w:rPr>
        <w:t>D.Min</w:t>
      </w:r>
      <w:proofErr w:type="spellEnd"/>
      <w:proofErr w:type="gramEnd"/>
      <w:r w:rsidRPr="00DC5ED3">
        <w:rPr>
          <w:rFonts w:ascii="Baguet Script" w:hAnsi="Baguet Script" w:cs="Angsana New"/>
        </w:rPr>
        <w:t xml:space="preserve">  students Faculty</w:t>
      </w:r>
      <w:r>
        <w:t>.</w:t>
      </w:r>
    </w:p>
    <w:p w14:paraId="1F5DE2E7" w14:textId="6FD68C23" w:rsidR="00DC5ED3" w:rsidRDefault="00DC5ED3" w:rsidP="00E8634C">
      <w:pPr>
        <w:spacing w:before="60"/>
      </w:pPr>
    </w:p>
    <w:p w14:paraId="14CAFADA" w14:textId="71AC659F" w:rsidR="00DC5ED3" w:rsidRDefault="008F05E8" w:rsidP="00E8634C">
      <w:pPr>
        <w:spacing w:before="60"/>
        <w:rPr>
          <w:rFonts w:ascii="Arial" w:hAnsi="Arial" w:cs="Arial"/>
          <w:color w:val="000000"/>
        </w:rPr>
      </w:pPr>
      <w:r>
        <w:rPr>
          <w:rFonts w:ascii="Arial" w:hAnsi="Arial" w:cs="Arial"/>
          <w:color w:val="000000"/>
        </w:rPr>
        <w:t>This course offers various approaches and strategies for leading religious and secular organizations and managing people in a multi-dimensional environment. The study focuses on skills for processing group and team interactions as a means of empowering individuals for decision-making and organizational problem solving. The relationships within the process, including administrative planning, organizing, allocating and monitoring outcomes, will be evaluated. The importance of decision- making in organizations, including decision-making models, types of decisions and problems, use of quality management tools to:</w:t>
      </w:r>
    </w:p>
    <w:p w14:paraId="7DC36ABC" w14:textId="5FBB971B" w:rsidR="008F05E8" w:rsidRDefault="0F13EC89" w:rsidP="008F05E8">
      <w:pPr>
        <w:pStyle w:val="ListParagraph"/>
        <w:numPr>
          <w:ilvl w:val="0"/>
          <w:numId w:val="1"/>
        </w:numPr>
        <w:spacing w:before="60"/>
      </w:pPr>
      <w:r>
        <w:t>Determine the vision and mission</w:t>
      </w:r>
    </w:p>
    <w:p w14:paraId="5D8EF992" w14:textId="0F30C6D8" w:rsidR="005145D7" w:rsidRDefault="005145D7" w:rsidP="008F05E8">
      <w:pPr>
        <w:pStyle w:val="ListParagraph"/>
        <w:numPr>
          <w:ilvl w:val="0"/>
          <w:numId w:val="1"/>
        </w:numPr>
        <w:spacing w:before="60"/>
      </w:pPr>
      <w:r>
        <w:t>Identify ideas</w:t>
      </w:r>
    </w:p>
    <w:p w14:paraId="5D4900B1" w14:textId="7BC7810D" w:rsidR="005145D7" w:rsidRDefault="005145D7" w:rsidP="008F05E8">
      <w:pPr>
        <w:pStyle w:val="ListParagraph"/>
        <w:numPr>
          <w:ilvl w:val="0"/>
          <w:numId w:val="1"/>
        </w:numPr>
        <w:spacing w:before="60"/>
      </w:pPr>
      <w:r>
        <w:t xml:space="preserve">Generate and select alternative solutions </w:t>
      </w:r>
    </w:p>
    <w:p w14:paraId="64D08617" w14:textId="33954377" w:rsidR="005145D7" w:rsidRPr="00DC5ED3" w:rsidRDefault="005145D7" w:rsidP="008F05E8">
      <w:pPr>
        <w:pStyle w:val="ListParagraph"/>
        <w:numPr>
          <w:ilvl w:val="0"/>
          <w:numId w:val="1"/>
        </w:numPr>
        <w:spacing w:before="60"/>
      </w:pPr>
      <w:r>
        <w:t>Problem analysis and participatory decision-making and implementation will be studied.</w:t>
      </w:r>
    </w:p>
    <w:p w14:paraId="6341D180" w14:textId="1C8E8F9A" w:rsidR="00DC5ED3" w:rsidRDefault="005145D7" w:rsidP="00E8634C">
      <w:pPr>
        <w:spacing w:before="60"/>
      </w:pPr>
      <w:r>
        <w:t>The coursework also explores leadership expectations, and responsibilities of clergy in relation to individual and team performance in the religious, civic, and global arena.</w:t>
      </w:r>
    </w:p>
    <w:p w14:paraId="2427BBB2" w14:textId="267100E0" w:rsidR="005145D7" w:rsidRDefault="00192042" w:rsidP="00E8634C">
      <w:pPr>
        <w:spacing w:before="60"/>
      </w:pPr>
      <w:r>
        <w:t xml:space="preserve"> </w:t>
      </w:r>
    </w:p>
    <w:p w14:paraId="7936DE0A" w14:textId="77777777" w:rsidR="00192042" w:rsidRDefault="00192042" w:rsidP="00E8634C">
      <w:pPr>
        <w:spacing w:before="60"/>
      </w:pPr>
    </w:p>
    <w:p w14:paraId="64F503B1" w14:textId="77777777" w:rsidR="00192042" w:rsidRDefault="00192042" w:rsidP="00E8634C">
      <w:pPr>
        <w:spacing w:before="60"/>
      </w:pPr>
    </w:p>
    <w:p w14:paraId="3A8054D7" w14:textId="77777777" w:rsidR="00192042" w:rsidRDefault="00192042" w:rsidP="00E8634C">
      <w:pPr>
        <w:spacing w:before="60"/>
      </w:pPr>
    </w:p>
    <w:p w14:paraId="005E3ECF" w14:textId="77777777" w:rsidR="00192042" w:rsidRDefault="00192042" w:rsidP="00E8634C">
      <w:pPr>
        <w:spacing w:before="60"/>
      </w:pPr>
    </w:p>
    <w:p w14:paraId="1964CA45" w14:textId="77777777" w:rsidR="00192042" w:rsidRDefault="00192042" w:rsidP="00E8634C">
      <w:pPr>
        <w:spacing w:before="60"/>
      </w:pPr>
    </w:p>
    <w:p w14:paraId="70741D4F" w14:textId="77777777" w:rsidR="00192042" w:rsidRDefault="00192042" w:rsidP="00E8634C">
      <w:pPr>
        <w:spacing w:before="60"/>
      </w:pPr>
    </w:p>
    <w:p w14:paraId="46F23C41" w14:textId="77777777" w:rsidR="00192042" w:rsidRDefault="00192042" w:rsidP="00E8634C">
      <w:pPr>
        <w:spacing w:before="60"/>
      </w:pPr>
    </w:p>
    <w:p w14:paraId="12E8AFD1" w14:textId="3F2D30C1" w:rsidR="005145D7" w:rsidRDefault="005145D7" w:rsidP="00E8634C">
      <w:pPr>
        <w:spacing w:before="60"/>
        <w:rPr>
          <w:b/>
          <w:bCs/>
          <w:sz w:val="24"/>
          <w:szCs w:val="24"/>
          <w:u w:val="single"/>
        </w:rPr>
      </w:pPr>
      <w:r>
        <w:rPr>
          <w:b/>
          <w:bCs/>
          <w:sz w:val="24"/>
          <w:szCs w:val="24"/>
          <w:u w:val="single"/>
        </w:rPr>
        <w:t>Course Outcomes:</w:t>
      </w:r>
    </w:p>
    <w:p w14:paraId="2792CC37" w14:textId="1E7B308B" w:rsidR="00192042" w:rsidRDefault="0F13EC89" w:rsidP="00A5752E">
      <w:pPr>
        <w:spacing w:before="60"/>
        <w:rPr>
          <w:rFonts w:ascii="Arial" w:hAnsi="Arial" w:cs="Arial"/>
          <w:color w:val="000000"/>
        </w:rPr>
      </w:pPr>
      <w:r w:rsidRPr="0F13EC89">
        <w:rPr>
          <w:rFonts w:ascii="Arial" w:hAnsi="Arial" w:cs="Arial"/>
          <w:color w:val="1A1A1A"/>
        </w:rPr>
        <w:t xml:space="preserve">The </w:t>
      </w:r>
      <w:r w:rsidR="00F86265">
        <w:rPr>
          <w:rFonts w:ascii="Arial" w:hAnsi="Arial" w:cs="Arial"/>
          <w:color w:val="1A1A1A"/>
        </w:rPr>
        <w:t>HJ International</w:t>
      </w:r>
      <w:r w:rsidRPr="0F13EC89">
        <w:rPr>
          <w:rFonts w:ascii="Arial" w:hAnsi="Arial" w:cs="Arial"/>
          <w:color w:val="1A1A1A"/>
        </w:rPr>
        <w:t xml:space="preserve"> offers education and programs in an interfaith context, which cultivate the heart, mind, and spirit bridge religious and cultural divides promote leadership, service and engagement with the world and provides tools for success in min</w:t>
      </w:r>
      <w:r w:rsidR="00F86265">
        <w:rPr>
          <w:rFonts w:ascii="Arial" w:hAnsi="Arial" w:cs="Arial"/>
          <w:color w:val="1A1A1A"/>
        </w:rPr>
        <w:t>istry and professional life. HJI</w:t>
      </w:r>
      <w:r w:rsidRPr="0F13EC89">
        <w:rPr>
          <w:rFonts w:ascii="Arial" w:hAnsi="Arial" w:cs="Arial"/>
          <w:color w:val="1A1A1A"/>
        </w:rPr>
        <w:t xml:space="preserve"> is committed to the Unification and vision of one global family under God. </w:t>
      </w:r>
      <w:r w:rsidRPr="0F13EC89">
        <w:rPr>
          <w:rFonts w:ascii="Arial" w:hAnsi="Arial" w:cs="Arial"/>
          <w:color w:val="000000" w:themeColor="text1"/>
        </w:rPr>
        <w:t>The mission is represented in the Pastoral Care and Counseling course. Each student will strive to make progress by the conclusion of the semester in the following.</w:t>
      </w:r>
    </w:p>
    <w:p w14:paraId="7475BD58" w14:textId="53A518B5" w:rsidR="00A5752E" w:rsidRDefault="009D78FD" w:rsidP="009D78FD">
      <w:pPr>
        <w:pStyle w:val="ListParagraph"/>
        <w:numPr>
          <w:ilvl w:val="0"/>
          <w:numId w:val="3"/>
        </w:numPr>
        <w:spacing w:before="60"/>
        <w:rPr>
          <w:color w:val="000000"/>
        </w:rPr>
      </w:pPr>
      <w:r w:rsidRPr="00172BB1">
        <w:rPr>
          <w:color w:val="000000"/>
        </w:rPr>
        <w:t xml:space="preserve">Identify the </w:t>
      </w:r>
      <w:r w:rsidR="00172BB1">
        <w:rPr>
          <w:color w:val="000000"/>
        </w:rPr>
        <w:t xml:space="preserve">various </w:t>
      </w:r>
      <w:r w:rsidR="00BF7B51">
        <w:rPr>
          <w:color w:val="000000"/>
        </w:rPr>
        <w:t xml:space="preserve">theories used to describe </w:t>
      </w:r>
      <w:r w:rsidR="004D3DC9">
        <w:rPr>
          <w:color w:val="000000"/>
        </w:rPr>
        <w:t>organizational</w:t>
      </w:r>
      <w:r w:rsidR="00BF7B51">
        <w:rPr>
          <w:color w:val="000000"/>
        </w:rPr>
        <w:t xml:space="preserve"> </w:t>
      </w:r>
      <w:r w:rsidR="004D3DC9">
        <w:rPr>
          <w:color w:val="000000"/>
        </w:rPr>
        <w:t>design, structure, culture</w:t>
      </w:r>
      <w:r w:rsidR="00981A8B">
        <w:rPr>
          <w:color w:val="000000"/>
        </w:rPr>
        <w:t xml:space="preserve"> and effectiveness.</w:t>
      </w:r>
    </w:p>
    <w:p w14:paraId="2EBCE93F" w14:textId="21CF806B" w:rsidR="00981A8B" w:rsidRDefault="00981A8B" w:rsidP="009D78FD">
      <w:pPr>
        <w:pStyle w:val="ListParagraph"/>
        <w:numPr>
          <w:ilvl w:val="0"/>
          <w:numId w:val="3"/>
        </w:numPr>
        <w:spacing w:before="60"/>
        <w:rPr>
          <w:color w:val="000000"/>
        </w:rPr>
      </w:pPr>
      <w:r>
        <w:rPr>
          <w:color w:val="000000"/>
        </w:rPr>
        <w:t>Re</w:t>
      </w:r>
      <w:r w:rsidR="00475E57">
        <w:rPr>
          <w:color w:val="000000"/>
        </w:rPr>
        <w:t xml:space="preserve">cognize the value of </w:t>
      </w:r>
      <w:r w:rsidR="004D3DC9">
        <w:rPr>
          <w:color w:val="000000"/>
        </w:rPr>
        <w:t>concepts</w:t>
      </w:r>
      <w:r w:rsidR="00475E57">
        <w:rPr>
          <w:color w:val="000000"/>
        </w:rPr>
        <w:t xml:space="preserve"> of leadership for impact, </w:t>
      </w:r>
      <w:r w:rsidR="004D3DC9">
        <w:rPr>
          <w:color w:val="000000"/>
        </w:rPr>
        <w:t>audience</w:t>
      </w:r>
      <w:r w:rsidR="00C17DEB">
        <w:rPr>
          <w:color w:val="000000"/>
        </w:rPr>
        <w:t xml:space="preserve"> analysis, and consensus building,</w:t>
      </w:r>
    </w:p>
    <w:p w14:paraId="4155C292" w14:textId="1F5BD312" w:rsidR="00C17DEB" w:rsidRDefault="00C17DEB" w:rsidP="009D78FD">
      <w:pPr>
        <w:pStyle w:val="ListParagraph"/>
        <w:numPr>
          <w:ilvl w:val="0"/>
          <w:numId w:val="3"/>
        </w:numPr>
        <w:spacing w:before="60"/>
        <w:rPr>
          <w:color w:val="000000"/>
        </w:rPr>
      </w:pPr>
      <w:r>
        <w:rPr>
          <w:color w:val="000000"/>
        </w:rPr>
        <w:t xml:space="preserve">Analyze the </w:t>
      </w:r>
      <w:r w:rsidR="004D3DC9">
        <w:rPr>
          <w:color w:val="000000"/>
        </w:rPr>
        <w:t>numerous</w:t>
      </w:r>
      <w:r>
        <w:rPr>
          <w:color w:val="000000"/>
        </w:rPr>
        <w:t xml:space="preserve"> </w:t>
      </w:r>
      <w:r w:rsidR="004D3DC9">
        <w:rPr>
          <w:color w:val="000000"/>
        </w:rPr>
        <w:t>theories</w:t>
      </w:r>
      <w:r>
        <w:rPr>
          <w:color w:val="000000"/>
        </w:rPr>
        <w:t xml:space="preserve"> of organizational and leadership</w:t>
      </w:r>
      <w:r w:rsidR="00864461">
        <w:rPr>
          <w:color w:val="000000"/>
        </w:rPr>
        <w:t xml:space="preserve"> </w:t>
      </w:r>
      <w:r w:rsidR="004D3DC9">
        <w:rPr>
          <w:color w:val="000000"/>
        </w:rPr>
        <w:t>development</w:t>
      </w:r>
      <w:r w:rsidR="00864461">
        <w:rPr>
          <w:color w:val="000000"/>
        </w:rPr>
        <w:t xml:space="preserve"> and explain how </w:t>
      </w:r>
      <w:r w:rsidR="004D3DC9">
        <w:rPr>
          <w:color w:val="000000"/>
        </w:rPr>
        <w:t>they</w:t>
      </w:r>
      <w:r w:rsidR="00864461">
        <w:rPr>
          <w:color w:val="000000"/>
        </w:rPr>
        <w:t xml:space="preserve"> may be applied to </w:t>
      </w:r>
      <w:r w:rsidR="004D3DC9">
        <w:rPr>
          <w:color w:val="000000"/>
        </w:rPr>
        <w:t>situations</w:t>
      </w:r>
      <w:r w:rsidR="00864461">
        <w:rPr>
          <w:color w:val="000000"/>
        </w:rPr>
        <w:t xml:space="preserve"> in </w:t>
      </w:r>
      <w:r w:rsidR="004D3DC9">
        <w:rPr>
          <w:color w:val="000000"/>
        </w:rPr>
        <w:t>today’s</w:t>
      </w:r>
      <w:r w:rsidR="003C4ECA">
        <w:rPr>
          <w:color w:val="000000"/>
        </w:rPr>
        <w:t xml:space="preserve"> ministerial needs.</w:t>
      </w:r>
    </w:p>
    <w:p w14:paraId="1447CB19" w14:textId="43C26B5F" w:rsidR="003C4ECA" w:rsidRDefault="003C4ECA" w:rsidP="009D78FD">
      <w:pPr>
        <w:pStyle w:val="ListParagraph"/>
        <w:numPr>
          <w:ilvl w:val="0"/>
          <w:numId w:val="3"/>
        </w:numPr>
        <w:spacing w:before="60"/>
        <w:rPr>
          <w:color w:val="000000"/>
        </w:rPr>
      </w:pPr>
      <w:r>
        <w:rPr>
          <w:color w:val="000000"/>
        </w:rPr>
        <w:t xml:space="preserve">Develop skills to examine </w:t>
      </w:r>
      <w:r w:rsidR="004D3DC9">
        <w:rPr>
          <w:color w:val="000000"/>
        </w:rPr>
        <w:t>the</w:t>
      </w:r>
      <w:r>
        <w:rPr>
          <w:color w:val="000000"/>
        </w:rPr>
        <w:t xml:space="preserve"> impact of </w:t>
      </w:r>
      <w:r w:rsidR="004D3DC9">
        <w:rPr>
          <w:color w:val="000000"/>
        </w:rPr>
        <w:t>change</w:t>
      </w:r>
      <w:r>
        <w:rPr>
          <w:color w:val="000000"/>
        </w:rPr>
        <w:t xml:space="preserve">, culture, </w:t>
      </w:r>
      <w:r w:rsidR="00CF2562">
        <w:rPr>
          <w:color w:val="000000"/>
        </w:rPr>
        <w:t>diversity,</w:t>
      </w:r>
      <w:r>
        <w:rPr>
          <w:color w:val="000000"/>
        </w:rPr>
        <w:t xml:space="preserve"> and </w:t>
      </w:r>
      <w:r w:rsidR="004D3DC9">
        <w:rPr>
          <w:color w:val="000000"/>
        </w:rPr>
        <w:t>technology and</w:t>
      </w:r>
      <w:r w:rsidR="00296AF7">
        <w:rPr>
          <w:color w:val="000000"/>
        </w:rPr>
        <w:t xml:space="preserve"> how these </w:t>
      </w:r>
      <w:r w:rsidR="004D3DC9">
        <w:rPr>
          <w:color w:val="000000"/>
        </w:rPr>
        <w:t>factors affect</w:t>
      </w:r>
      <w:r w:rsidR="00296AF7">
        <w:rPr>
          <w:color w:val="000000"/>
        </w:rPr>
        <w:t xml:space="preserve"> </w:t>
      </w:r>
      <w:r w:rsidR="004D3DC9">
        <w:rPr>
          <w:color w:val="000000"/>
        </w:rPr>
        <w:t>worship</w:t>
      </w:r>
      <w:r w:rsidR="00296AF7">
        <w:rPr>
          <w:color w:val="000000"/>
        </w:rPr>
        <w:t xml:space="preserve"> in communities, </w:t>
      </w:r>
      <w:r w:rsidR="00A62785">
        <w:rPr>
          <w:color w:val="000000"/>
        </w:rPr>
        <w:t>organizations,</w:t>
      </w:r>
      <w:r w:rsidR="00296AF7">
        <w:rPr>
          <w:color w:val="000000"/>
        </w:rPr>
        <w:t xml:space="preserve"> and individuals.</w:t>
      </w:r>
    </w:p>
    <w:p w14:paraId="66C27D57" w14:textId="18411A09" w:rsidR="004D3DC9" w:rsidRDefault="0030018E" w:rsidP="009D78FD">
      <w:pPr>
        <w:pStyle w:val="ListParagraph"/>
        <w:numPr>
          <w:ilvl w:val="0"/>
          <w:numId w:val="3"/>
        </w:numPr>
        <w:spacing w:before="60"/>
        <w:rPr>
          <w:color w:val="000000"/>
        </w:rPr>
      </w:pPr>
      <w:r>
        <w:rPr>
          <w:color w:val="000000"/>
        </w:rPr>
        <w:t>Evaluat</w:t>
      </w:r>
      <w:r w:rsidR="00864734">
        <w:rPr>
          <w:color w:val="000000"/>
        </w:rPr>
        <w:t xml:space="preserve">e the study of </w:t>
      </w:r>
      <w:r w:rsidR="00CF2562">
        <w:rPr>
          <w:color w:val="000000"/>
        </w:rPr>
        <w:t>leadership styles</w:t>
      </w:r>
      <w:r w:rsidR="00B01FB8">
        <w:rPr>
          <w:color w:val="000000"/>
        </w:rPr>
        <w:t xml:space="preserve"> and apply a h</w:t>
      </w:r>
      <w:r w:rsidR="00292DFA">
        <w:rPr>
          <w:color w:val="000000"/>
        </w:rPr>
        <w:t>istorical framework</w:t>
      </w:r>
      <w:r w:rsidR="00316B31">
        <w:rPr>
          <w:color w:val="000000"/>
        </w:rPr>
        <w:t xml:space="preserve"> to </w:t>
      </w:r>
      <w:r w:rsidR="00CF2562">
        <w:rPr>
          <w:color w:val="000000"/>
        </w:rPr>
        <w:t>ministry</w:t>
      </w:r>
      <w:r w:rsidR="00316B31">
        <w:rPr>
          <w:color w:val="000000"/>
        </w:rPr>
        <w:t xml:space="preserve"> and </w:t>
      </w:r>
      <w:r w:rsidR="0034091C">
        <w:rPr>
          <w:color w:val="000000"/>
        </w:rPr>
        <w:t xml:space="preserve">leadership theories within various </w:t>
      </w:r>
      <w:r w:rsidR="00CF2562">
        <w:rPr>
          <w:color w:val="000000"/>
        </w:rPr>
        <w:t>organizational settings</w:t>
      </w:r>
      <w:r w:rsidR="0098275F">
        <w:rPr>
          <w:color w:val="000000"/>
        </w:rPr>
        <w:t>,</w:t>
      </w:r>
    </w:p>
    <w:p w14:paraId="58548667" w14:textId="48B6D3C5" w:rsidR="00D51579" w:rsidRDefault="00451800" w:rsidP="00D51579">
      <w:pPr>
        <w:pStyle w:val="ListParagraph"/>
        <w:numPr>
          <w:ilvl w:val="0"/>
          <w:numId w:val="3"/>
        </w:numPr>
        <w:spacing w:before="60"/>
        <w:rPr>
          <w:color w:val="000000"/>
        </w:rPr>
      </w:pPr>
      <w:r>
        <w:rPr>
          <w:color w:val="000000"/>
        </w:rPr>
        <w:t xml:space="preserve">Appreciate the </w:t>
      </w:r>
      <w:r w:rsidR="00CF2562">
        <w:rPr>
          <w:color w:val="000000"/>
        </w:rPr>
        <w:t>importance</w:t>
      </w:r>
      <w:r>
        <w:rPr>
          <w:color w:val="000000"/>
        </w:rPr>
        <w:t xml:space="preserve"> of </w:t>
      </w:r>
      <w:r w:rsidR="00CF2562">
        <w:rPr>
          <w:color w:val="000000"/>
        </w:rPr>
        <w:t>organizational</w:t>
      </w:r>
      <w:r w:rsidR="00CF6C48">
        <w:rPr>
          <w:color w:val="000000"/>
        </w:rPr>
        <w:t xml:space="preserve"> </w:t>
      </w:r>
      <w:r w:rsidR="00CF2562">
        <w:rPr>
          <w:color w:val="000000"/>
        </w:rPr>
        <w:t>communications</w:t>
      </w:r>
      <w:r w:rsidR="00D51579">
        <w:rPr>
          <w:color w:val="000000"/>
        </w:rPr>
        <w:t xml:space="preserve"> and training</w:t>
      </w:r>
      <w:r w:rsidR="00AA15A1">
        <w:rPr>
          <w:color w:val="000000"/>
        </w:rPr>
        <w:t xml:space="preserve"> applying </w:t>
      </w:r>
      <w:r w:rsidR="00CF2562">
        <w:rPr>
          <w:color w:val="000000"/>
        </w:rPr>
        <w:t>concepts</w:t>
      </w:r>
      <w:r w:rsidR="00AA15A1">
        <w:rPr>
          <w:color w:val="000000"/>
        </w:rPr>
        <w:t xml:space="preserve"> of leadership</w:t>
      </w:r>
      <w:r w:rsidR="00732478">
        <w:rPr>
          <w:color w:val="000000"/>
        </w:rPr>
        <w:t xml:space="preserve"> and effective </w:t>
      </w:r>
      <w:r w:rsidR="00CF2562">
        <w:rPr>
          <w:color w:val="000000"/>
        </w:rPr>
        <w:t>communications</w:t>
      </w:r>
      <w:r w:rsidR="00732478">
        <w:rPr>
          <w:color w:val="000000"/>
        </w:rPr>
        <w:t xml:space="preserve"> to individuals</w:t>
      </w:r>
      <w:r w:rsidR="00CF2562">
        <w:rPr>
          <w:color w:val="000000"/>
        </w:rPr>
        <w:t xml:space="preserve">, </w:t>
      </w:r>
      <w:r w:rsidR="00F97333">
        <w:rPr>
          <w:color w:val="000000"/>
        </w:rPr>
        <w:t>groups,</w:t>
      </w:r>
      <w:r w:rsidR="00CF2562">
        <w:rPr>
          <w:color w:val="000000"/>
        </w:rPr>
        <w:t xml:space="preserve"> and organizations.</w:t>
      </w:r>
    </w:p>
    <w:p w14:paraId="0D2559DC" w14:textId="21769A66" w:rsidR="00F97333" w:rsidRDefault="00F97333" w:rsidP="00D51579">
      <w:pPr>
        <w:pStyle w:val="ListParagraph"/>
        <w:numPr>
          <w:ilvl w:val="0"/>
          <w:numId w:val="3"/>
        </w:numPr>
        <w:spacing w:before="60"/>
        <w:rPr>
          <w:color w:val="000000"/>
        </w:rPr>
      </w:pPr>
      <w:r>
        <w:rPr>
          <w:color w:val="000000"/>
        </w:rPr>
        <w:t xml:space="preserve">Examine </w:t>
      </w:r>
      <w:r w:rsidR="00A62785">
        <w:rPr>
          <w:color w:val="000000"/>
        </w:rPr>
        <w:t>organizations</w:t>
      </w:r>
      <w:r>
        <w:rPr>
          <w:color w:val="000000"/>
        </w:rPr>
        <w:t xml:space="preserve"> performance </w:t>
      </w:r>
      <w:r w:rsidR="00340EDF">
        <w:rPr>
          <w:color w:val="000000"/>
        </w:rPr>
        <w:t xml:space="preserve">management systems, understandings how </w:t>
      </w:r>
      <w:r w:rsidR="000104BF">
        <w:rPr>
          <w:color w:val="000000"/>
        </w:rPr>
        <w:t>a religious leader might build capa</w:t>
      </w:r>
      <w:r w:rsidR="00113B00">
        <w:rPr>
          <w:color w:val="000000"/>
        </w:rPr>
        <w:t xml:space="preserve">city and establish organizational leadership o include </w:t>
      </w:r>
      <w:r w:rsidR="00A62785">
        <w:rPr>
          <w:color w:val="000000"/>
        </w:rPr>
        <w:t>visions, mission, goals, and objectives.</w:t>
      </w:r>
    </w:p>
    <w:p w14:paraId="1B582208" w14:textId="4E47C4F1" w:rsidR="000C67EC" w:rsidRDefault="000C67EC" w:rsidP="000C67EC">
      <w:pPr>
        <w:pStyle w:val="ListParagraph"/>
        <w:spacing w:before="60"/>
        <w:ind w:left="480"/>
        <w:rPr>
          <w:color w:val="000000"/>
        </w:rPr>
      </w:pPr>
    </w:p>
    <w:p w14:paraId="4B57203A" w14:textId="77777777" w:rsidR="004B4622" w:rsidRPr="004B4622" w:rsidRDefault="004B4622" w:rsidP="004B4622">
      <w:pPr>
        <w:pStyle w:val="ListParagraph"/>
        <w:spacing w:before="60"/>
        <w:ind w:left="480"/>
        <w:rPr>
          <w:b/>
          <w:bCs/>
          <w:color w:val="000000"/>
          <w:sz w:val="24"/>
          <w:szCs w:val="24"/>
          <w:u w:val="single"/>
        </w:rPr>
      </w:pPr>
      <w:r w:rsidRPr="004B4622">
        <w:rPr>
          <w:b/>
          <w:bCs/>
          <w:color w:val="000000"/>
          <w:sz w:val="24"/>
          <w:szCs w:val="24"/>
          <w:u w:val="single"/>
        </w:rPr>
        <w:t>Plagiarism and Academic Integrity Policy</w:t>
      </w:r>
    </w:p>
    <w:p w14:paraId="687C2C08" w14:textId="77777777" w:rsidR="004B4622" w:rsidRPr="004B4622" w:rsidRDefault="004B4622" w:rsidP="004B4622">
      <w:pPr>
        <w:pStyle w:val="ListParagraph"/>
        <w:spacing w:before="60"/>
        <w:ind w:left="480"/>
        <w:rPr>
          <w:b/>
          <w:bCs/>
          <w:color w:val="000000"/>
          <w:sz w:val="24"/>
          <w:szCs w:val="24"/>
          <w:u w:val="single"/>
        </w:rPr>
      </w:pPr>
    </w:p>
    <w:p w14:paraId="7EB21C5F" w14:textId="77777777" w:rsidR="004B4622" w:rsidRPr="004B4622" w:rsidRDefault="004B4622" w:rsidP="004B4622">
      <w:pPr>
        <w:pStyle w:val="ListParagraph"/>
        <w:spacing w:before="60"/>
        <w:ind w:left="480"/>
        <w:rPr>
          <w:b/>
          <w:bCs/>
          <w:color w:val="000000"/>
          <w:sz w:val="24"/>
          <w:szCs w:val="24"/>
          <w:u w:val="single"/>
        </w:rPr>
      </w:pPr>
      <w:r w:rsidRPr="004B4622">
        <w:rPr>
          <w:b/>
          <w:bCs/>
          <w:color w:val="000000"/>
          <w:sz w:val="24"/>
          <w:szCs w:val="24"/>
          <w:u w:val="single"/>
        </w:rPr>
        <w:t>Each student's work is expected to be a product of his or her own effort. Plagiarism is a form of dishonesty that occurs when a student passes off someone else's work as their own.  Plagiarism in its most severe form occurs when a student purchases a paper from a third party or submits an entire body of work written by a third party, as the student’s own. These most serious cases can be reported to the Office of the Provost for disciplinary action. Possible actions include probation, suspension, or dismissal/separation from HJI.</w:t>
      </w:r>
    </w:p>
    <w:p w14:paraId="11F7772E" w14:textId="77777777" w:rsidR="004B4622" w:rsidRPr="004B4622" w:rsidRDefault="004B4622" w:rsidP="004B4622">
      <w:pPr>
        <w:pStyle w:val="ListParagraph"/>
        <w:spacing w:before="60"/>
        <w:ind w:left="480"/>
        <w:rPr>
          <w:b/>
          <w:bCs/>
          <w:color w:val="000000"/>
          <w:sz w:val="24"/>
          <w:szCs w:val="24"/>
          <w:u w:val="single"/>
        </w:rPr>
      </w:pPr>
    </w:p>
    <w:p w14:paraId="5DA3CD31" w14:textId="77777777" w:rsidR="004B4622" w:rsidRPr="004B4622" w:rsidRDefault="004B4622" w:rsidP="004B4622">
      <w:pPr>
        <w:pStyle w:val="ListParagraph"/>
        <w:spacing w:before="60"/>
        <w:ind w:left="480"/>
        <w:rPr>
          <w:b/>
          <w:bCs/>
          <w:color w:val="000000"/>
          <w:sz w:val="24"/>
          <w:szCs w:val="24"/>
          <w:u w:val="single"/>
        </w:rPr>
      </w:pPr>
      <w:r w:rsidRPr="004B4622">
        <w:rPr>
          <w:b/>
          <w:bCs/>
          <w:color w:val="000000"/>
          <w:sz w:val="24"/>
          <w:szCs w:val="24"/>
          <w:u w:val="single"/>
        </w:rPr>
        <w:t>Cutting and pasting material from various websites without citing the source of said material also constitutes plagiarism, as is a failure to cite sources in a paper, conveying the impression, intentionally or not, that another writer’s work is the student’s own. In these cases of plagiarism, the instructor may give the student an “F” for the offending assignment, require that the student repeat the assignment, or if the plagiarism continues, give the student an “F” for the course.  A pattern of such behavior may be reported to the Office of the Provost. It can lead to serious consequences as listed above.</w:t>
      </w:r>
    </w:p>
    <w:p w14:paraId="7003B474" w14:textId="77777777" w:rsidR="004B4622" w:rsidRPr="004B4622" w:rsidRDefault="004B4622" w:rsidP="004B4622">
      <w:pPr>
        <w:pStyle w:val="ListParagraph"/>
        <w:spacing w:before="60"/>
        <w:ind w:left="480"/>
        <w:rPr>
          <w:b/>
          <w:bCs/>
          <w:color w:val="000000"/>
          <w:sz w:val="24"/>
          <w:szCs w:val="24"/>
          <w:u w:val="single"/>
        </w:rPr>
      </w:pPr>
    </w:p>
    <w:p w14:paraId="592EB64F" w14:textId="77777777" w:rsidR="004B4622" w:rsidRPr="004B4622" w:rsidRDefault="004B4622" w:rsidP="004B4622">
      <w:pPr>
        <w:pStyle w:val="ListParagraph"/>
        <w:spacing w:before="60"/>
        <w:ind w:left="480"/>
        <w:rPr>
          <w:b/>
          <w:bCs/>
          <w:color w:val="000000"/>
          <w:sz w:val="24"/>
          <w:szCs w:val="24"/>
          <w:u w:val="single"/>
        </w:rPr>
      </w:pPr>
      <w:r w:rsidRPr="004B4622">
        <w:rPr>
          <w:b/>
          <w:bCs/>
          <w:color w:val="000000"/>
          <w:sz w:val="24"/>
          <w:szCs w:val="24"/>
          <w:u w:val="single"/>
        </w:rPr>
        <w:t xml:space="preserve">Use of generative artificial intelligence (AI) tools like </w:t>
      </w:r>
      <w:proofErr w:type="spellStart"/>
      <w:r w:rsidRPr="004B4622">
        <w:rPr>
          <w:b/>
          <w:bCs/>
          <w:color w:val="000000"/>
          <w:sz w:val="24"/>
          <w:szCs w:val="24"/>
          <w:u w:val="single"/>
        </w:rPr>
        <w:t>ChatGPT</w:t>
      </w:r>
      <w:proofErr w:type="spellEnd"/>
      <w:r w:rsidRPr="004B4622">
        <w:rPr>
          <w:b/>
          <w:bCs/>
          <w:color w:val="000000"/>
          <w:sz w:val="24"/>
          <w:szCs w:val="24"/>
          <w:u w:val="single"/>
        </w:rPr>
        <w:t xml:space="preserve">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w:t>
      </w:r>
      <w:r w:rsidRPr="004B4622">
        <w:rPr>
          <w:b/>
          <w:bCs/>
          <w:color w:val="000000"/>
          <w:sz w:val="24"/>
          <w:szCs w:val="24"/>
          <w:u w:val="single"/>
        </w:rPr>
        <w:lastRenderedPageBreak/>
        <w:t xml:space="preserve">append a paragraph at the end of their work explaining how and why they used </w:t>
      </w:r>
      <w:proofErr w:type="spellStart"/>
      <w:r w:rsidRPr="004B4622">
        <w:rPr>
          <w:b/>
          <w:bCs/>
          <w:color w:val="000000"/>
          <w:sz w:val="24"/>
          <w:szCs w:val="24"/>
          <w:u w:val="single"/>
        </w:rPr>
        <w:t>ChatGPT</w:t>
      </w:r>
      <w:proofErr w:type="spellEnd"/>
      <w:r w:rsidRPr="004B4622">
        <w:rPr>
          <w:b/>
          <w:bCs/>
          <w:color w:val="000000"/>
          <w:sz w:val="24"/>
          <w:szCs w:val="24"/>
          <w:u w:val="single"/>
        </w:rPr>
        <w: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7014CB63" w14:textId="77777777" w:rsidR="004B4622" w:rsidRPr="004B4622" w:rsidRDefault="004B4622" w:rsidP="004B4622">
      <w:pPr>
        <w:pStyle w:val="ListParagraph"/>
        <w:spacing w:before="60"/>
        <w:ind w:left="480"/>
        <w:rPr>
          <w:b/>
          <w:bCs/>
          <w:color w:val="000000"/>
          <w:sz w:val="24"/>
          <w:szCs w:val="24"/>
          <w:u w:val="single"/>
        </w:rPr>
      </w:pPr>
    </w:p>
    <w:p w14:paraId="68CB9B3C" w14:textId="77777777" w:rsidR="004B4622" w:rsidRPr="004B4622" w:rsidRDefault="004B4622" w:rsidP="004B4622">
      <w:pPr>
        <w:pStyle w:val="ListParagraph"/>
        <w:spacing w:before="60"/>
        <w:ind w:left="480"/>
        <w:rPr>
          <w:b/>
          <w:bCs/>
          <w:color w:val="000000"/>
          <w:sz w:val="24"/>
          <w:szCs w:val="24"/>
          <w:u w:val="single"/>
        </w:rPr>
      </w:pPr>
      <w:r w:rsidRPr="004B4622">
        <w:rPr>
          <w:b/>
          <w:bCs/>
          <w:color w:val="000000"/>
          <w:sz w:val="24"/>
          <w:szCs w:val="24"/>
          <w:u w:val="single"/>
        </w:rPr>
        <w:t xml:space="preserve">Faculty reserve the right to use plagiarism detection software, such as </w:t>
      </w:r>
      <w:proofErr w:type="spellStart"/>
      <w:r w:rsidRPr="004B4622">
        <w:rPr>
          <w:b/>
          <w:bCs/>
          <w:color w:val="000000"/>
          <w:sz w:val="24"/>
          <w:szCs w:val="24"/>
          <w:u w:val="single"/>
        </w:rPr>
        <w:t>Turnitin</w:t>
      </w:r>
      <w:proofErr w:type="spellEnd"/>
      <w:r w:rsidRPr="004B4622">
        <w:rPr>
          <w:b/>
          <w:bCs/>
          <w:color w:val="000000"/>
          <w:sz w:val="24"/>
          <w:szCs w:val="24"/>
          <w:u w:val="single"/>
        </w:rPr>
        <w:t>, to find instances of AI-generated writing, as well as plagiarism from other sources, in student assignments.</w:t>
      </w:r>
    </w:p>
    <w:p w14:paraId="2B076F3D" w14:textId="7129EBC7" w:rsidR="00F05B73" w:rsidRDefault="004B4622" w:rsidP="004B4622">
      <w:pPr>
        <w:pStyle w:val="ListParagraph"/>
        <w:spacing w:before="60"/>
        <w:ind w:left="480"/>
        <w:rPr>
          <w:b/>
          <w:bCs/>
          <w:color w:val="000000"/>
          <w:sz w:val="24"/>
          <w:szCs w:val="24"/>
          <w:u w:val="single"/>
        </w:rPr>
      </w:pPr>
      <w:r w:rsidRPr="004B4622">
        <w:rPr>
          <w:b/>
          <w:bCs/>
          <w:color w:val="000000"/>
          <w:sz w:val="24"/>
          <w:szCs w:val="24"/>
          <w:u w:val="single"/>
        </w:rPr>
        <w:t>Problem-Based Learning Project.</w:t>
      </w:r>
    </w:p>
    <w:p w14:paraId="70471DDD" w14:textId="77777777" w:rsidR="004B4622" w:rsidRDefault="004B4622" w:rsidP="004B4622">
      <w:pPr>
        <w:pStyle w:val="ListParagraph"/>
        <w:spacing w:before="60"/>
        <w:ind w:left="480"/>
        <w:rPr>
          <w:rFonts w:ascii="Arial" w:hAnsi="Arial" w:cs="Arial"/>
          <w:color w:val="000000"/>
        </w:rPr>
      </w:pPr>
    </w:p>
    <w:p w14:paraId="4779B8DE" w14:textId="369B568B" w:rsidR="00F05B73" w:rsidRDefault="00DF7AAE" w:rsidP="000C67EC">
      <w:pPr>
        <w:pStyle w:val="ListParagraph"/>
        <w:spacing w:before="60"/>
        <w:ind w:left="480"/>
        <w:rPr>
          <w:rFonts w:ascii="Arial" w:hAnsi="Arial" w:cs="Arial"/>
          <w:b/>
          <w:bCs/>
          <w:color w:val="000000"/>
        </w:rPr>
      </w:pPr>
      <w:r w:rsidRPr="00DF7AAE">
        <w:rPr>
          <w:rFonts w:ascii="Arial" w:hAnsi="Arial" w:cs="Arial"/>
          <w:b/>
          <w:bCs/>
          <w:color w:val="000000"/>
        </w:rPr>
        <w:t>NETIQUETTE</w:t>
      </w:r>
    </w:p>
    <w:p w14:paraId="2F8186B3" w14:textId="1970F50B" w:rsidR="00DF7AAE" w:rsidRDefault="00DF7AAE" w:rsidP="000C67EC">
      <w:pPr>
        <w:pStyle w:val="ListParagraph"/>
        <w:spacing w:before="60"/>
        <w:ind w:left="480"/>
        <w:rPr>
          <w:rFonts w:ascii="Arial" w:hAnsi="Arial" w:cs="Arial"/>
          <w:color w:val="000000"/>
        </w:rPr>
      </w:pPr>
      <w:r>
        <w:rPr>
          <w:rFonts w:ascii="Arial" w:hAnsi="Arial" w:cs="Arial"/>
          <w:b/>
          <w:bCs/>
          <w:color w:val="000000"/>
        </w:rPr>
        <w:t xml:space="preserve">    </w:t>
      </w:r>
      <w:r w:rsidR="006C1B1A">
        <w:rPr>
          <w:rFonts w:ascii="Arial" w:hAnsi="Arial" w:cs="Arial"/>
          <w:color w:val="000000"/>
        </w:rPr>
        <w:t xml:space="preserve">When posting online or by email, you need to follow the same ethical standards and laws as you would in face-to- face communications. Your language should be respectful of faculty members and fellow students. Do not post private or confidential information about anyone, and do not provide personal information that could put yourself at </w:t>
      </w:r>
      <w:r w:rsidR="00936500">
        <w:rPr>
          <w:rFonts w:ascii="Arial" w:hAnsi="Arial" w:cs="Arial"/>
          <w:color w:val="000000"/>
        </w:rPr>
        <w:t xml:space="preserve">risk. The </w:t>
      </w:r>
      <w:r w:rsidR="00624F18">
        <w:rPr>
          <w:rFonts w:ascii="Arial" w:hAnsi="Arial" w:cs="Arial"/>
          <w:color w:val="000000"/>
        </w:rPr>
        <w:t>seminaries LMS has robust security measures to protect</w:t>
      </w:r>
      <w:r w:rsidR="004669C8">
        <w:rPr>
          <w:rFonts w:ascii="Arial" w:hAnsi="Arial" w:cs="Arial"/>
          <w:color w:val="000000"/>
        </w:rPr>
        <w:t xml:space="preserve"> communication between</w:t>
      </w:r>
      <w:r w:rsidR="00544938">
        <w:rPr>
          <w:rFonts w:ascii="Arial" w:hAnsi="Arial" w:cs="Arial"/>
          <w:color w:val="000000"/>
        </w:rPr>
        <w:t xml:space="preserve"> teacher and student. Yet please be aware </w:t>
      </w:r>
      <w:r w:rsidR="00277980">
        <w:rPr>
          <w:rFonts w:ascii="Arial" w:hAnsi="Arial" w:cs="Arial"/>
          <w:color w:val="000000"/>
        </w:rPr>
        <w:t xml:space="preserve">that anything that you post </w:t>
      </w:r>
      <w:r w:rsidR="00D105F8">
        <w:rPr>
          <w:rFonts w:ascii="Arial" w:hAnsi="Arial" w:cs="Arial"/>
          <w:color w:val="000000"/>
        </w:rPr>
        <w:t>in discussions</w:t>
      </w:r>
      <w:r w:rsidR="00277980">
        <w:rPr>
          <w:rFonts w:ascii="Arial" w:hAnsi="Arial" w:cs="Arial"/>
          <w:color w:val="000000"/>
        </w:rPr>
        <w:t xml:space="preserve"> and groups in</w:t>
      </w:r>
      <w:r w:rsidR="00C317E9">
        <w:rPr>
          <w:rFonts w:ascii="Arial" w:hAnsi="Arial" w:cs="Arial"/>
          <w:color w:val="000000"/>
        </w:rPr>
        <w:t xml:space="preserve"> </w:t>
      </w:r>
      <w:r w:rsidR="00D105F8">
        <w:rPr>
          <w:rFonts w:ascii="Arial" w:hAnsi="Arial" w:cs="Arial"/>
          <w:color w:val="000000"/>
        </w:rPr>
        <w:t>which</w:t>
      </w:r>
      <w:r w:rsidR="00277980">
        <w:rPr>
          <w:rFonts w:ascii="Arial" w:hAnsi="Arial" w:cs="Arial"/>
          <w:color w:val="000000"/>
        </w:rPr>
        <w:t xml:space="preserve"> </w:t>
      </w:r>
      <w:r w:rsidR="00C317E9">
        <w:rPr>
          <w:rFonts w:ascii="Arial" w:hAnsi="Arial" w:cs="Arial"/>
          <w:color w:val="000000"/>
        </w:rPr>
        <w:t xml:space="preserve">other students participate can </w:t>
      </w:r>
      <w:r w:rsidR="00D105F8">
        <w:rPr>
          <w:rFonts w:ascii="Arial" w:hAnsi="Arial" w:cs="Arial"/>
          <w:color w:val="000000"/>
        </w:rPr>
        <w:t>be retrieved by others and copied.</w:t>
      </w:r>
    </w:p>
    <w:p w14:paraId="7A35278E" w14:textId="32DF99A9" w:rsidR="00031188" w:rsidRDefault="0F13EC89" w:rsidP="000C67EC">
      <w:pPr>
        <w:pStyle w:val="ListParagraph"/>
        <w:spacing w:before="60"/>
        <w:ind w:left="480"/>
        <w:rPr>
          <w:rFonts w:ascii="Arial" w:hAnsi="Arial" w:cs="Arial"/>
          <w:color w:val="000000"/>
        </w:rPr>
      </w:pPr>
      <w:r w:rsidRPr="0F13EC89">
        <w:rPr>
          <w:rFonts w:ascii="Arial" w:hAnsi="Arial" w:cs="Arial"/>
          <w:color w:val="000000" w:themeColor="text1"/>
        </w:rPr>
        <w:t>Do not download and share course materials without the permission of the instructor, as</w:t>
      </w:r>
      <w:r w:rsidR="00F86265">
        <w:rPr>
          <w:rFonts w:ascii="Arial" w:hAnsi="Arial" w:cs="Arial"/>
          <w:color w:val="000000" w:themeColor="text1"/>
        </w:rPr>
        <w:t xml:space="preserve"> this may violate copyright. HJI</w:t>
      </w:r>
      <w:r w:rsidRPr="0F13EC89">
        <w:rPr>
          <w:rFonts w:ascii="Arial" w:hAnsi="Arial" w:cs="Arial"/>
          <w:color w:val="000000" w:themeColor="text1"/>
        </w:rPr>
        <w:t xml:space="preserve"> reserves the</w:t>
      </w:r>
      <w:r w:rsidR="00F86265">
        <w:rPr>
          <w:rFonts w:ascii="Arial" w:hAnsi="Arial" w:cs="Arial"/>
          <w:color w:val="000000" w:themeColor="text1"/>
        </w:rPr>
        <w:t xml:space="preserve"> right to delete postings on HJI</w:t>
      </w:r>
      <w:r w:rsidRPr="0F13EC89">
        <w:rPr>
          <w:rFonts w:ascii="Arial" w:hAnsi="Arial" w:cs="Arial"/>
          <w:color w:val="000000" w:themeColor="text1"/>
        </w:rPr>
        <w:t xml:space="preserve"> maintained sited that are considered insensitive of intellectual property rights, invasive of privacy, profane, libelous, threating, harassing abusive, hateful or embarrassing. To any person or entity, or otherwise, is a violation of </w:t>
      </w:r>
      <w:bookmarkStart w:id="0" w:name="_Int_fygKHgRI"/>
      <w:r w:rsidRPr="0F13EC89">
        <w:rPr>
          <w:rFonts w:ascii="Arial" w:hAnsi="Arial" w:cs="Arial"/>
          <w:color w:val="000000" w:themeColor="text1"/>
        </w:rPr>
        <w:t>Student</w:t>
      </w:r>
      <w:bookmarkEnd w:id="0"/>
      <w:r w:rsidRPr="0F13EC89">
        <w:rPr>
          <w:rFonts w:ascii="Arial" w:hAnsi="Arial" w:cs="Arial"/>
          <w:color w:val="000000" w:themeColor="text1"/>
        </w:rPr>
        <w:t xml:space="preserve"> Code.</w:t>
      </w:r>
    </w:p>
    <w:p w14:paraId="37B16BA1" w14:textId="082E9D55" w:rsidR="002964BF" w:rsidRDefault="002964BF" w:rsidP="000C67EC">
      <w:pPr>
        <w:pStyle w:val="ListParagraph"/>
        <w:spacing w:before="60"/>
        <w:ind w:left="480"/>
        <w:rPr>
          <w:rFonts w:ascii="Arial" w:hAnsi="Arial" w:cs="Arial"/>
          <w:color w:val="000000"/>
        </w:rPr>
      </w:pPr>
      <w:r>
        <w:rPr>
          <w:rFonts w:ascii="Arial" w:hAnsi="Arial" w:cs="Arial"/>
          <w:b/>
          <w:bCs/>
          <w:color w:val="000000"/>
          <w:sz w:val="24"/>
          <w:szCs w:val="24"/>
        </w:rPr>
        <w:t xml:space="preserve">Required Texts </w:t>
      </w:r>
      <w:r w:rsidR="001C15F3">
        <w:rPr>
          <w:rFonts w:ascii="Arial" w:hAnsi="Arial" w:cs="Arial"/>
          <w:color w:val="000000"/>
        </w:rPr>
        <w:t xml:space="preserve">(The Holy Bible is a </w:t>
      </w:r>
      <w:r w:rsidR="00EF05D7">
        <w:rPr>
          <w:rFonts w:ascii="Arial" w:hAnsi="Arial" w:cs="Arial"/>
          <w:color w:val="000000"/>
        </w:rPr>
        <w:t>required text</w:t>
      </w:r>
      <w:r w:rsidR="001C15F3">
        <w:rPr>
          <w:rFonts w:ascii="Arial" w:hAnsi="Arial" w:cs="Arial"/>
          <w:color w:val="000000"/>
        </w:rPr>
        <w:t xml:space="preserve"> in all class sessions</w:t>
      </w:r>
      <w:r w:rsidR="00393150">
        <w:rPr>
          <w:rFonts w:ascii="Arial" w:hAnsi="Arial" w:cs="Arial"/>
          <w:color w:val="000000"/>
        </w:rPr>
        <w:t>)</w:t>
      </w:r>
    </w:p>
    <w:p w14:paraId="1BBF2AF7" w14:textId="79DD50C1" w:rsidR="00393150" w:rsidRDefault="0029042B" w:rsidP="000C67EC">
      <w:pPr>
        <w:pStyle w:val="ListParagraph"/>
        <w:spacing w:before="60"/>
        <w:ind w:left="480"/>
        <w:rPr>
          <w:rFonts w:ascii="Arial" w:hAnsi="Arial" w:cs="Arial"/>
          <w:color w:val="000000"/>
        </w:rPr>
      </w:pPr>
      <w:r>
        <w:rPr>
          <w:rFonts w:ascii="Arial" w:hAnsi="Arial" w:cs="Arial"/>
          <w:color w:val="000000"/>
        </w:rPr>
        <w:t xml:space="preserve">Required </w:t>
      </w:r>
      <w:r w:rsidR="00CB27A0">
        <w:rPr>
          <w:rFonts w:ascii="Arial" w:hAnsi="Arial" w:cs="Arial"/>
          <w:color w:val="000000"/>
        </w:rPr>
        <w:t>textbooks</w:t>
      </w:r>
      <w:r>
        <w:rPr>
          <w:rFonts w:ascii="Arial" w:hAnsi="Arial" w:cs="Arial"/>
          <w:color w:val="000000"/>
        </w:rPr>
        <w:t xml:space="preserve"> </w:t>
      </w:r>
      <w:r w:rsidR="00701279">
        <w:rPr>
          <w:rFonts w:ascii="Arial" w:hAnsi="Arial" w:cs="Arial"/>
          <w:color w:val="000000"/>
        </w:rPr>
        <w:t>may be purchased online through such source as Amazon or your pref</w:t>
      </w:r>
      <w:r w:rsidR="005D045F">
        <w:rPr>
          <w:rFonts w:ascii="Arial" w:hAnsi="Arial" w:cs="Arial"/>
          <w:color w:val="000000"/>
        </w:rPr>
        <w:t>erred online bookshop. For any</w:t>
      </w:r>
      <w:r w:rsidR="007D1842">
        <w:rPr>
          <w:rFonts w:ascii="Arial" w:hAnsi="Arial" w:cs="Arial"/>
          <w:color w:val="000000"/>
        </w:rPr>
        <w:t xml:space="preserve"> inquiries regarding the site, services </w:t>
      </w:r>
      <w:r w:rsidR="00EF05D7">
        <w:rPr>
          <w:rFonts w:ascii="Arial" w:hAnsi="Arial" w:cs="Arial"/>
          <w:color w:val="000000"/>
        </w:rPr>
        <w:t>provided,</w:t>
      </w:r>
      <w:r w:rsidR="007D1842">
        <w:rPr>
          <w:rFonts w:ascii="Arial" w:hAnsi="Arial" w:cs="Arial"/>
          <w:color w:val="000000"/>
        </w:rPr>
        <w:t xml:space="preserve"> or products offered, please google the </w:t>
      </w:r>
      <w:r w:rsidR="009D4EC3">
        <w:rPr>
          <w:rFonts w:ascii="Arial" w:hAnsi="Arial" w:cs="Arial"/>
          <w:color w:val="000000"/>
        </w:rPr>
        <w:t>online contract.</w:t>
      </w:r>
    </w:p>
    <w:p w14:paraId="11D75F4E" w14:textId="77777777" w:rsidR="009D4EC3" w:rsidRDefault="009D4EC3" w:rsidP="000C67EC">
      <w:pPr>
        <w:pStyle w:val="ListParagraph"/>
        <w:spacing w:before="60"/>
        <w:ind w:left="480"/>
        <w:rPr>
          <w:rFonts w:ascii="Arial" w:hAnsi="Arial" w:cs="Arial"/>
          <w:color w:val="000000"/>
        </w:rPr>
      </w:pPr>
    </w:p>
    <w:p w14:paraId="744D1E5F" w14:textId="0CD60672" w:rsidR="009D4EC3" w:rsidRDefault="009D4EC3" w:rsidP="000C67EC">
      <w:pPr>
        <w:pStyle w:val="ListParagraph"/>
        <w:spacing w:before="60"/>
        <w:ind w:left="480"/>
        <w:rPr>
          <w:rFonts w:ascii="Arial" w:hAnsi="Arial" w:cs="Arial"/>
          <w:color w:val="000000"/>
        </w:rPr>
      </w:pPr>
      <w:r>
        <w:rPr>
          <w:rFonts w:ascii="Arial" w:hAnsi="Arial" w:cs="Arial"/>
          <w:color w:val="000000"/>
        </w:rPr>
        <w:t xml:space="preserve">Please note that the views expressed in the </w:t>
      </w:r>
      <w:r w:rsidR="00EF05D7">
        <w:rPr>
          <w:rFonts w:ascii="Arial" w:hAnsi="Arial" w:cs="Arial"/>
          <w:color w:val="000000"/>
        </w:rPr>
        <w:t>textbooks</w:t>
      </w:r>
      <w:r w:rsidR="003272D9">
        <w:rPr>
          <w:rFonts w:ascii="Arial" w:hAnsi="Arial" w:cs="Arial"/>
          <w:color w:val="000000"/>
        </w:rPr>
        <w:t xml:space="preserve"> do not necessarily represent the views of the </w:t>
      </w:r>
      <w:r w:rsidR="00F86265">
        <w:rPr>
          <w:rFonts w:ascii="Arial" w:hAnsi="Arial" w:cs="Arial"/>
          <w:color w:val="000000"/>
        </w:rPr>
        <w:t>professor or HJI</w:t>
      </w:r>
      <w:r w:rsidR="00FD51F2">
        <w:rPr>
          <w:rFonts w:ascii="Arial" w:hAnsi="Arial" w:cs="Arial"/>
          <w:color w:val="000000"/>
        </w:rPr>
        <w:t xml:space="preserve">. It is expected that even in the places of </w:t>
      </w:r>
      <w:r w:rsidR="00EF05D7">
        <w:rPr>
          <w:rFonts w:ascii="Arial" w:hAnsi="Arial" w:cs="Arial"/>
          <w:color w:val="000000"/>
        </w:rPr>
        <w:t>disagreements</w:t>
      </w:r>
      <w:r w:rsidR="00FD51F2">
        <w:rPr>
          <w:rFonts w:ascii="Arial" w:hAnsi="Arial" w:cs="Arial"/>
          <w:color w:val="000000"/>
        </w:rPr>
        <w:t xml:space="preserve"> with</w:t>
      </w:r>
      <w:r w:rsidR="00A746D1">
        <w:rPr>
          <w:rFonts w:ascii="Arial" w:hAnsi="Arial" w:cs="Arial"/>
          <w:color w:val="000000"/>
        </w:rPr>
        <w:t xml:space="preserve"> the textbooks, one will reflect u</w:t>
      </w:r>
      <w:r w:rsidR="00EF05D7">
        <w:rPr>
          <w:rFonts w:ascii="Arial" w:hAnsi="Arial" w:cs="Arial"/>
          <w:color w:val="000000"/>
        </w:rPr>
        <w:t>pon</w:t>
      </w:r>
      <w:r w:rsidR="00A746D1">
        <w:rPr>
          <w:rFonts w:ascii="Arial" w:hAnsi="Arial" w:cs="Arial"/>
          <w:color w:val="000000"/>
        </w:rPr>
        <w:t xml:space="preserve"> and </w:t>
      </w:r>
      <w:r w:rsidR="00E87480">
        <w:rPr>
          <w:rFonts w:ascii="Arial" w:hAnsi="Arial" w:cs="Arial"/>
          <w:color w:val="000000"/>
        </w:rPr>
        <w:t xml:space="preserve">think critically </w:t>
      </w:r>
      <w:r w:rsidR="00EF05D7">
        <w:rPr>
          <w:rFonts w:ascii="Arial" w:hAnsi="Arial" w:cs="Arial"/>
          <w:color w:val="000000"/>
        </w:rPr>
        <w:t>regarding</w:t>
      </w:r>
      <w:r w:rsidR="00E87480">
        <w:rPr>
          <w:rFonts w:ascii="Arial" w:hAnsi="Arial" w:cs="Arial"/>
          <w:color w:val="000000"/>
        </w:rPr>
        <w:t xml:space="preserve"> one’s own views, rather than simply dismissing </w:t>
      </w:r>
      <w:r w:rsidR="00EF05D7">
        <w:rPr>
          <w:rFonts w:ascii="Arial" w:hAnsi="Arial" w:cs="Arial"/>
          <w:color w:val="000000"/>
        </w:rPr>
        <w:t>views that may run counter to one’s own.</w:t>
      </w:r>
    </w:p>
    <w:p w14:paraId="6C10D6A7" w14:textId="77777777" w:rsidR="00133AD4" w:rsidRPr="00133AD4" w:rsidRDefault="00133AD4" w:rsidP="00133AD4">
      <w:pPr>
        <w:widowControl/>
        <w:autoSpaceDE/>
        <w:autoSpaceDN/>
        <w:spacing w:before="160" w:after="120"/>
        <w:outlineLvl w:val="0"/>
        <w:rPr>
          <w:b/>
          <w:bCs/>
          <w:kern w:val="36"/>
        </w:rPr>
      </w:pPr>
      <w:r w:rsidRPr="00133AD4">
        <w:rPr>
          <w:rFonts w:ascii="Arial" w:hAnsi="Arial" w:cs="Arial"/>
          <w:b/>
          <w:bCs/>
          <w:color w:val="000000"/>
          <w:kern w:val="36"/>
          <w:u w:val="single"/>
        </w:rPr>
        <w:t>Required Text:</w:t>
      </w:r>
      <w:r w:rsidRPr="00133AD4">
        <w:rPr>
          <w:rFonts w:ascii="Arial" w:hAnsi="Arial" w:cs="Arial"/>
          <w:b/>
          <w:bCs/>
          <w:color w:val="000000"/>
          <w:kern w:val="36"/>
        </w:rPr>
        <w:t xml:space="preserve"> Prices are by way of Amazon.com</w:t>
      </w:r>
    </w:p>
    <w:p w14:paraId="5D07B236" w14:textId="77E12044" w:rsidR="00133AD4" w:rsidRPr="00133AD4" w:rsidRDefault="00133AD4" w:rsidP="00133AD4">
      <w:pPr>
        <w:widowControl/>
        <w:autoSpaceDE/>
        <w:autoSpaceDN/>
        <w:spacing w:before="240"/>
        <w:ind w:right="1880"/>
        <w:rPr>
          <w:rFonts w:ascii="Arial" w:hAnsi="Arial" w:cs="Arial"/>
          <w:color w:val="000000"/>
        </w:rPr>
      </w:pPr>
      <w:r>
        <w:rPr>
          <w:rFonts w:ascii="Arial" w:hAnsi="Arial" w:cs="Arial"/>
          <w:color w:val="000000"/>
        </w:rPr>
        <w:t xml:space="preserve"> </w:t>
      </w:r>
      <w:r w:rsidRPr="00133AD4">
        <w:rPr>
          <w:rFonts w:ascii="Arial" w:hAnsi="Arial" w:cs="Arial"/>
          <w:color w:val="000000"/>
        </w:rPr>
        <w:t xml:space="preserve">Maxwell, John C., </w:t>
      </w:r>
      <w:r w:rsidRPr="00133AD4">
        <w:rPr>
          <w:rFonts w:ascii="Arial" w:hAnsi="Arial" w:cs="Arial"/>
          <w:b/>
          <w:bCs/>
          <w:i/>
          <w:iCs/>
          <w:color w:val="000000"/>
        </w:rPr>
        <w:t>The 360* Leader</w:t>
      </w:r>
      <w:r w:rsidRPr="00133AD4">
        <w:rPr>
          <w:rFonts w:ascii="Arial" w:hAnsi="Arial" w:cs="Arial"/>
          <w:color w:val="000000"/>
        </w:rPr>
        <w:t>, Published in Nashville, Tennessee, by Thomas Nelson (2005). (ISBN 13-9780785260929) Price: $17.15</w:t>
      </w:r>
    </w:p>
    <w:p w14:paraId="1BED76F9" w14:textId="6D44F526" w:rsidR="00F3061F" w:rsidRDefault="00133AD4" w:rsidP="00133AD4">
      <w:pPr>
        <w:widowControl/>
        <w:autoSpaceDE/>
        <w:autoSpaceDN/>
        <w:spacing w:before="240"/>
        <w:ind w:right="1600"/>
        <w:rPr>
          <w:rFonts w:ascii="Arial" w:hAnsi="Arial" w:cs="Arial"/>
          <w:color w:val="000000"/>
        </w:rPr>
      </w:pPr>
      <w:r w:rsidRPr="00133AD4">
        <w:rPr>
          <w:rFonts w:ascii="Arial" w:hAnsi="Arial" w:cs="Arial"/>
          <w:color w:val="000000"/>
        </w:rPr>
        <w:t xml:space="preserve">McIntosh &amp; Rima, </w:t>
      </w:r>
      <w:r w:rsidRPr="00133AD4">
        <w:rPr>
          <w:rFonts w:ascii="Arial" w:hAnsi="Arial" w:cs="Arial"/>
          <w:b/>
          <w:bCs/>
          <w:i/>
          <w:iCs/>
          <w:color w:val="000000"/>
        </w:rPr>
        <w:t>Overco</w:t>
      </w:r>
      <w:r w:rsidR="00645E99">
        <w:rPr>
          <w:rFonts w:ascii="Arial" w:hAnsi="Arial" w:cs="Arial"/>
          <w:b/>
          <w:bCs/>
          <w:i/>
          <w:iCs/>
          <w:color w:val="000000"/>
        </w:rPr>
        <w:t>m</w:t>
      </w:r>
      <w:r w:rsidRPr="00133AD4">
        <w:rPr>
          <w:rFonts w:ascii="Arial" w:hAnsi="Arial" w:cs="Arial"/>
          <w:b/>
          <w:bCs/>
          <w:i/>
          <w:iCs/>
          <w:color w:val="000000"/>
        </w:rPr>
        <w:t>ing the Dark Side of Leadership</w:t>
      </w:r>
      <w:r w:rsidRPr="00133AD4">
        <w:rPr>
          <w:rFonts w:ascii="Arial" w:hAnsi="Arial" w:cs="Arial"/>
          <w:color w:val="000000"/>
        </w:rPr>
        <w:t xml:space="preserve">, </w:t>
      </w:r>
      <w:r w:rsidR="004524E7" w:rsidRPr="00133AD4">
        <w:rPr>
          <w:rFonts w:ascii="Arial" w:hAnsi="Arial" w:cs="Arial"/>
          <w:color w:val="000000"/>
        </w:rPr>
        <w:t>Baker Books</w:t>
      </w:r>
      <w:r w:rsidRPr="00133AD4">
        <w:rPr>
          <w:rFonts w:ascii="Arial" w:hAnsi="Arial" w:cs="Arial"/>
          <w:color w:val="000000"/>
        </w:rPr>
        <w:t>, Grand Rapids, Michigan Ninth Printing 2005. (ISBN 13-9780801068355)</w:t>
      </w:r>
      <w:r>
        <w:t xml:space="preserve">     </w:t>
      </w:r>
      <w:r w:rsidRPr="00133AD4">
        <w:rPr>
          <w:rFonts w:ascii="Arial" w:hAnsi="Arial" w:cs="Arial"/>
          <w:color w:val="000000"/>
        </w:rPr>
        <w:t>Price $11.55</w:t>
      </w:r>
      <w:r>
        <w:rPr>
          <w:rFonts w:ascii="Arial" w:hAnsi="Arial" w:cs="Arial"/>
          <w:color w:val="000000"/>
        </w:rPr>
        <w:t xml:space="preserve"> </w:t>
      </w:r>
    </w:p>
    <w:p w14:paraId="097DAD04" w14:textId="3DF54836" w:rsidR="00A20C56" w:rsidRDefault="00A20C56" w:rsidP="00133AD4">
      <w:pPr>
        <w:widowControl/>
        <w:autoSpaceDE/>
        <w:autoSpaceDN/>
        <w:spacing w:before="240"/>
        <w:ind w:right="1600"/>
        <w:rPr>
          <w:rFonts w:ascii="Arial" w:hAnsi="Arial" w:cs="Arial"/>
          <w:color w:val="000000"/>
        </w:rPr>
      </w:pPr>
      <w:r>
        <w:rPr>
          <w:rFonts w:ascii="Arial" w:hAnsi="Arial" w:cs="Arial"/>
          <w:color w:val="000000"/>
        </w:rPr>
        <w:t xml:space="preserve">Carolina, Demetrius, </w:t>
      </w:r>
      <w:r w:rsidRPr="00A20C56">
        <w:rPr>
          <w:rFonts w:ascii="Arial" w:hAnsi="Arial" w:cs="Arial"/>
          <w:b/>
          <w:i/>
          <w:color w:val="000000"/>
        </w:rPr>
        <w:t>Thriving In Spite Of Odds</w:t>
      </w:r>
      <w:r>
        <w:rPr>
          <w:rFonts w:ascii="Arial" w:hAnsi="Arial" w:cs="Arial"/>
          <w:color w:val="000000"/>
        </w:rPr>
        <w:t xml:space="preserve">, Amazon Books, </w:t>
      </w:r>
      <w:hyperlink r:id="rId7" w:history="1">
        <w:r w:rsidRPr="00C90257">
          <w:rPr>
            <w:rStyle w:val="Hyperlink"/>
            <w:rFonts w:ascii="Arial" w:hAnsi="Arial" w:cs="Arial"/>
          </w:rPr>
          <w:t>https://www.amazon.com/Thriving-Spite-Odds-Building-Community/dp/B0DXCFYH5X</w:t>
        </w:r>
      </w:hyperlink>
      <w:r>
        <w:rPr>
          <w:rFonts w:ascii="Arial" w:hAnsi="Arial" w:cs="Arial"/>
          <w:color w:val="000000"/>
        </w:rPr>
        <w:t xml:space="preserve"> Publisher: ‎</w:t>
      </w:r>
      <w:r w:rsidRPr="00A20C56">
        <w:rPr>
          <w:rFonts w:ascii="Arial" w:hAnsi="Arial" w:cs="Arial"/>
          <w:color w:val="000000"/>
        </w:rPr>
        <w:t xml:space="preserve">Authors on Mission </w:t>
      </w:r>
      <w:r>
        <w:rPr>
          <w:rFonts w:ascii="Arial" w:hAnsi="Arial" w:cs="Arial"/>
          <w:color w:val="000000"/>
        </w:rPr>
        <w:t xml:space="preserve">(2025) (ISBN </w:t>
      </w:r>
      <w:r w:rsidRPr="00A20C56">
        <w:rPr>
          <w:rFonts w:ascii="Arial" w:hAnsi="Arial" w:cs="Arial"/>
          <w:color w:val="000000"/>
        </w:rPr>
        <w:t>979-8895760444</w:t>
      </w:r>
      <w:r>
        <w:rPr>
          <w:rFonts w:ascii="Arial" w:hAnsi="Arial" w:cs="Arial"/>
          <w:color w:val="000000"/>
        </w:rPr>
        <w:t>) Price $12.99</w:t>
      </w:r>
    </w:p>
    <w:p w14:paraId="7489F776" w14:textId="4F84F8DC" w:rsidR="00E30AAD" w:rsidRDefault="00E94C95" w:rsidP="00133AD4">
      <w:pPr>
        <w:widowControl/>
        <w:autoSpaceDE/>
        <w:autoSpaceDN/>
        <w:spacing w:before="240"/>
        <w:ind w:right="1600"/>
        <w:rPr>
          <w:rFonts w:ascii="Arial" w:hAnsi="Arial" w:cs="Arial"/>
          <w:b/>
          <w:bCs/>
          <w:color w:val="000000"/>
          <w:u w:val="single"/>
        </w:rPr>
      </w:pPr>
      <w:r>
        <w:rPr>
          <w:rFonts w:ascii="Arial" w:hAnsi="Arial" w:cs="Arial"/>
          <w:b/>
          <w:bCs/>
          <w:color w:val="000000"/>
          <w:u w:val="single"/>
        </w:rPr>
        <w:t>Re</w:t>
      </w:r>
      <w:r w:rsidR="00405293">
        <w:rPr>
          <w:rFonts w:ascii="Arial" w:hAnsi="Arial" w:cs="Arial"/>
          <w:b/>
          <w:bCs/>
          <w:color w:val="000000"/>
          <w:u w:val="single"/>
        </w:rPr>
        <w:t>commended Reading</w:t>
      </w:r>
    </w:p>
    <w:p w14:paraId="103F3C85" w14:textId="77777777" w:rsidR="00EE0580" w:rsidRDefault="00EE0580" w:rsidP="00EE0580">
      <w:pPr>
        <w:pStyle w:val="NormalWeb"/>
        <w:spacing w:before="220" w:beforeAutospacing="0" w:after="0" w:afterAutospacing="0"/>
        <w:ind w:left="900" w:right="1700"/>
      </w:pPr>
      <w:r>
        <w:rPr>
          <w:rFonts w:ascii="Arial" w:hAnsi="Arial" w:cs="Arial"/>
          <w:color w:val="000000"/>
        </w:rPr>
        <w:lastRenderedPageBreak/>
        <w:t xml:space="preserve">Drucker, P. F. </w:t>
      </w:r>
      <w:r>
        <w:rPr>
          <w:rFonts w:ascii="Arial" w:hAnsi="Arial" w:cs="Arial"/>
          <w:b/>
          <w:bCs/>
          <w:i/>
          <w:iCs/>
          <w:color w:val="000000"/>
        </w:rPr>
        <w:t>Managing the Nonprofit Organization</w:t>
      </w:r>
      <w:r>
        <w:rPr>
          <w:rFonts w:ascii="Arial" w:hAnsi="Arial" w:cs="Arial"/>
          <w:i/>
          <w:iCs/>
          <w:color w:val="000000"/>
        </w:rPr>
        <w:t xml:space="preserve">, (ISBN 13-9780060851149) </w:t>
      </w:r>
      <w:r>
        <w:rPr>
          <w:rFonts w:ascii="Arial" w:hAnsi="Arial" w:cs="Arial"/>
          <w:color w:val="000000"/>
        </w:rPr>
        <w:t>HarperCollins, NY, NY (1990).</w:t>
      </w:r>
    </w:p>
    <w:p w14:paraId="6501810C" w14:textId="1A8FED14" w:rsidR="00EE0580" w:rsidRDefault="00EE0580" w:rsidP="00EE0580">
      <w:pPr>
        <w:pStyle w:val="NormalWeb"/>
        <w:spacing w:before="240" w:beforeAutospacing="0" w:after="0" w:afterAutospacing="0"/>
        <w:ind w:left="1620" w:right="1140"/>
      </w:pPr>
      <w:r>
        <w:rPr>
          <w:rFonts w:ascii="Arial" w:hAnsi="Arial" w:cs="Arial"/>
          <w:color w:val="000000"/>
        </w:rPr>
        <w:t xml:space="preserve">Gibbs, Eddie, </w:t>
      </w:r>
      <w:r w:rsidR="004524E7">
        <w:rPr>
          <w:rFonts w:ascii="Arial" w:hAnsi="Arial" w:cs="Arial"/>
          <w:b/>
          <w:bCs/>
          <w:i/>
          <w:iCs/>
          <w:color w:val="000000"/>
        </w:rPr>
        <w:t>Leadership Next</w:t>
      </w:r>
      <w:r>
        <w:rPr>
          <w:rFonts w:ascii="Arial" w:hAnsi="Arial" w:cs="Arial"/>
          <w:b/>
          <w:bCs/>
          <w:i/>
          <w:iCs/>
          <w:color w:val="000000"/>
        </w:rPr>
        <w:t xml:space="preserve">, </w:t>
      </w:r>
      <w:proofErr w:type="spellStart"/>
      <w:r>
        <w:rPr>
          <w:rFonts w:ascii="Arial" w:hAnsi="Arial" w:cs="Arial"/>
          <w:color w:val="000000"/>
        </w:rPr>
        <w:t>InterVarsity</w:t>
      </w:r>
      <w:proofErr w:type="spellEnd"/>
      <w:r>
        <w:rPr>
          <w:rFonts w:ascii="Arial" w:hAnsi="Arial" w:cs="Arial"/>
          <w:color w:val="000000"/>
        </w:rPr>
        <w:t xml:space="preserve"> Press, Downers Grove, Illinois – 2005. (ISBN 0-8308-3283- 1).</w:t>
      </w:r>
    </w:p>
    <w:p w14:paraId="05C0952F" w14:textId="30DE3449" w:rsidR="00EE0580" w:rsidRDefault="00EE0580" w:rsidP="00EE0580">
      <w:pPr>
        <w:pStyle w:val="NormalWeb"/>
        <w:spacing w:before="240" w:beforeAutospacing="0" w:after="0" w:afterAutospacing="0"/>
        <w:ind w:left="1620" w:right="1520"/>
      </w:pPr>
      <w:r>
        <w:rPr>
          <w:rFonts w:ascii="Arial" w:hAnsi="Arial" w:cs="Arial"/>
          <w:color w:val="000000"/>
        </w:rPr>
        <w:t xml:space="preserve">Gibbs, Eddie, </w:t>
      </w:r>
      <w:r w:rsidR="004524E7">
        <w:rPr>
          <w:rFonts w:ascii="Arial" w:hAnsi="Arial" w:cs="Arial"/>
          <w:b/>
          <w:bCs/>
          <w:i/>
          <w:iCs/>
          <w:color w:val="000000"/>
        </w:rPr>
        <w:t>Church Next</w:t>
      </w:r>
      <w:r>
        <w:rPr>
          <w:rFonts w:ascii="Arial" w:hAnsi="Arial" w:cs="Arial"/>
          <w:b/>
          <w:bCs/>
          <w:i/>
          <w:iCs/>
          <w:color w:val="000000"/>
        </w:rPr>
        <w:t xml:space="preserve">, </w:t>
      </w:r>
      <w:r>
        <w:rPr>
          <w:rFonts w:ascii="Arial" w:hAnsi="Arial" w:cs="Arial"/>
          <w:color w:val="000000"/>
        </w:rPr>
        <w:t>Intervarsity Press, Downers Grove, Illinois – 2000 (ISBN 0-8308-2261-5)</w:t>
      </w:r>
    </w:p>
    <w:p w14:paraId="3EE87CAD" w14:textId="46ADF67B" w:rsidR="00EE0580" w:rsidRDefault="00EE0580" w:rsidP="00645E99">
      <w:pPr>
        <w:pStyle w:val="NormalWeb"/>
        <w:spacing w:before="240" w:beforeAutospacing="0" w:after="0" w:afterAutospacing="0"/>
        <w:ind w:left="900" w:right="2640"/>
      </w:pPr>
      <w:r>
        <w:rPr>
          <w:rFonts w:ascii="Arial" w:hAnsi="Arial" w:cs="Arial"/>
          <w:color w:val="000000"/>
        </w:rPr>
        <w:t xml:space="preserve">Goleman, D., </w:t>
      </w:r>
      <w:proofErr w:type="spellStart"/>
      <w:r>
        <w:rPr>
          <w:rFonts w:ascii="Arial" w:hAnsi="Arial" w:cs="Arial"/>
          <w:color w:val="000000"/>
        </w:rPr>
        <w:t>Boyatzis</w:t>
      </w:r>
      <w:proofErr w:type="spellEnd"/>
      <w:r>
        <w:rPr>
          <w:rFonts w:ascii="Arial" w:hAnsi="Arial" w:cs="Arial"/>
          <w:color w:val="000000"/>
        </w:rPr>
        <w:t>, R., &amp; McKee, A</w:t>
      </w:r>
      <w:r>
        <w:rPr>
          <w:rFonts w:ascii="Arial" w:hAnsi="Arial" w:cs="Arial"/>
          <w:b/>
          <w:bCs/>
          <w:color w:val="000000"/>
        </w:rPr>
        <w:t xml:space="preserve">. </w:t>
      </w:r>
      <w:r>
        <w:rPr>
          <w:rFonts w:ascii="Arial" w:hAnsi="Arial" w:cs="Arial"/>
          <w:b/>
          <w:bCs/>
          <w:i/>
          <w:iCs/>
          <w:color w:val="000000"/>
        </w:rPr>
        <w:t>Primal Leadership</w:t>
      </w:r>
      <w:r>
        <w:rPr>
          <w:rFonts w:ascii="Arial" w:hAnsi="Arial" w:cs="Arial"/>
          <w:i/>
          <w:iCs/>
          <w:color w:val="000000"/>
        </w:rPr>
        <w:t xml:space="preserve">. </w:t>
      </w:r>
      <w:r>
        <w:rPr>
          <w:rFonts w:ascii="Arial" w:hAnsi="Arial" w:cs="Arial"/>
          <w:color w:val="000000"/>
        </w:rPr>
        <w:t xml:space="preserve">(2nd ed.). Boston, </w:t>
      </w:r>
      <w:r w:rsidR="004524E7">
        <w:rPr>
          <w:rFonts w:ascii="Arial" w:hAnsi="Arial" w:cs="Arial"/>
          <w:color w:val="000000"/>
        </w:rPr>
        <w:t>MA: Harvard</w:t>
      </w:r>
      <w:r>
        <w:rPr>
          <w:rFonts w:ascii="Arial" w:hAnsi="Arial" w:cs="Arial"/>
          <w:color w:val="000000"/>
        </w:rPr>
        <w:t xml:space="preserve"> Business School.</w:t>
      </w:r>
    </w:p>
    <w:p w14:paraId="45F2D8E5" w14:textId="08A74357" w:rsidR="00EE0580" w:rsidRDefault="00EE0580" w:rsidP="00EE0580">
      <w:pPr>
        <w:pStyle w:val="NormalWeb"/>
        <w:spacing w:before="240" w:beforeAutospacing="0" w:after="240" w:afterAutospacing="0" w:line="480" w:lineRule="auto"/>
      </w:pPr>
      <w:r>
        <w:rPr>
          <w:rFonts w:ascii="Arial" w:hAnsi="Arial" w:cs="Arial"/>
          <w:color w:val="000000"/>
        </w:rPr>
        <w:t xml:space="preserve">Johnson, Spencer, M.D. (1998). </w:t>
      </w:r>
      <w:r>
        <w:rPr>
          <w:rFonts w:ascii="Arial" w:hAnsi="Arial" w:cs="Arial"/>
          <w:b/>
          <w:bCs/>
          <w:i/>
          <w:iCs/>
          <w:color w:val="000000"/>
        </w:rPr>
        <w:t xml:space="preserve">Who Moved My </w:t>
      </w:r>
      <w:r w:rsidR="004524E7">
        <w:rPr>
          <w:rFonts w:ascii="Arial" w:hAnsi="Arial" w:cs="Arial"/>
          <w:b/>
          <w:bCs/>
          <w:i/>
          <w:iCs/>
          <w:color w:val="000000"/>
        </w:rPr>
        <w:t>Cheese?</w:t>
      </w:r>
      <w:r w:rsidR="004524E7">
        <w:rPr>
          <w:rFonts w:ascii="Arial" w:hAnsi="Arial" w:cs="Arial"/>
          <w:color w:val="000000"/>
        </w:rPr>
        <w:t xml:space="preserve"> NY</w:t>
      </w:r>
      <w:r>
        <w:rPr>
          <w:rFonts w:ascii="Arial" w:hAnsi="Arial" w:cs="Arial"/>
          <w:color w:val="000000"/>
        </w:rPr>
        <w:t>, NY: G. P. Putman.</w:t>
      </w:r>
    </w:p>
    <w:p w14:paraId="107798D8" w14:textId="58DAB656" w:rsidR="00EE0580" w:rsidRDefault="00EE0580" w:rsidP="00EE0580">
      <w:pPr>
        <w:pStyle w:val="NormalWeb"/>
        <w:spacing w:before="240" w:beforeAutospacing="0" w:after="0" w:afterAutospacing="0"/>
        <w:ind w:left="1620" w:right="1280"/>
      </w:pPr>
      <w:r>
        <w:rPr>
          <w:rFonts w:ascii="Arial" w:hAnsi="Arial" w:cs="Arial"/>
          <w:color w:val="000000"/>
        </w:rPr>
        <w:t xml:space="preserve">McKnight, John L. (1993). </w:t>
      </w:r>
      <w:r>
        <w:rPr>
          <w:rFonts w:ascii="Arial" w:hAnsi="Arial" w:cs="Arial"/>
          <w:b/>
          <w:bCs/>
          <w:i/>
          <w:iCs/>
          <w:color w:val="000000"/>
        </w:rPr>
        <w:t xml:space="preserve">Building Communities </w:t>
      </w:r>
      <w:r w:rsidR="004524E7">
        <w:rPr>
          <w:rFonts w:ascii="Arial" w:hAnsi="Arial" w:cs="Arial"/>
          <w:b/>
          <w:bCs/>
          <w:i/>
          <w:iCs/>
          <w:color w:val="000000"/>
        </w:rPr>
        <w:t>from</w:t>
      </w:r>
      <w:r>
        <w:rPr>
          <w:rFonts w:ascii="Arial" w:hAnsi="Arial" w:cs="Arial"/>
          <w:b/>
          <w:bCs/>
          <w:i/>
          <w:iCs/>
          <w:color w:val="000000"/>
        </w:rPr>
        <w:t xml:space="preserve">   the Inside Out. </w:t>
      </w:r>
      <w:r>
        <w:rPr>
          <w:rFonts w:ascii="Arial" w:hAnsi="Arial" w:cs="Arial"/>
          <w:color w:val="000000"/>
        </w:rPr>
        <w:t>Chicago.</w:t>
      </w:r>
    </w:p>
    <w:p w14:paraId="572F4D2A" w14:textId="4CE1B70A" w:rsidR="00EE0580" w:rsidRDefault="00EE0580" w:rsidP="00EE0580">
      <w:pPr>
        <w:pStyle w:val="NormalWeb"/>
        <w:spacing w:before="240" w:beforeAutospacing="0" w:after="0" w:afterAutospacing="0"/>
        <w:ind w:left="900" w:right="1240"/>
      </w:pPr>
      <w:r>
        <w:rPr>
          <w:rFonts w:ascii="Arial" w:hAnsi="Arial" w:cs="Arial"/>
          <w:color w:val="000000"/>
        </w:rPr>
        <w:t xml:space="preserve">Morgan, G. (1997). </w:t>
      </w:r>
      <w:proofErr w:type="spellStart"/>
      <w:r>
        <w:rPr>
          <w:rFonts w:ascii="Arial" w:hAnsi="Arial" w:cs="Arial"/>
          <w:b/>
          <w:bCs/>
          <w:i/>
          <w:iCs/>
          <w:color w:val="000000"/>
        </w:rPr>
        <w:t>Imagin</w:t>
      </w:r>
      <w:proofErr w:type="spellEnd"/>
      <w:r>
        <w:rPr>
          <w:rFonts w:ascii="Arial" w:hAnsi="Arial" w:cs="Arial"/>
          <w:b/>
          <w:bCs/>
          <w:i/>
          <w:iCs/>
          <w:color w:val="000000"/>
        </w:rPr>
        <w:t>-I-</w:t>
      </w:r>
      <w:r w:rsidR="004524E7">
        <w:rPr>
          <w:rFonts w:ascii="Arial" w:hAnsi="Arial" w:cs="Arial"/>
          <w:b/>
          <w:bCs/>
          <w:i/>
          <w:iCs/>
          <w:color w:val="000000"/>
        </w:rPr>
        <w:t>nation</w:t>
      </w:r>
      <w:r>
        <w:rPr>
          <w:rFonts w:ascii="Arial" w:hAnsi="Arial" w:cs="Arial"/>
          <w:b/>
          <w:bCs/>
          <w:i/>
          <w:iCs/>
          <w:color w:val="000000"/>
        </w:rPr>
        <w:t xml:space="preserve">. </w:t>
      </w:r>
      <w:r>
        <w:rPr>
          <w:rFonts w:ascii="Arial" w:hAnsi="Arial" w:cs="Arial"/>
          <w:color w:val="000000"/>
        </w:rPr>
        <w:t>Newbury Park, CA: Sage.</w:t>
      </w:r>
    </w:p>
    <w:p w14:paraId="4CB03506" w14:textId="77777777" w:rsidR="00EE0580" w:rsidRDefault="00EE0580" w:rsidP="00EE0580">
      <w:pPr>
        <w:pStyle w:val="NormalWeb"/>
        <w:spacing w:before="240" w:beforeAutospacing="0" w:after="0" w:afterAutospacing="0"/>
        <w:ind w:left="900"/>
      </w:pPr>
      <w:r>
        <w:rPr>
          <w:rFonts w:ascii="Arial" w:hAnsi="Arial" w:cs="Arial"/>
          <w:color w:val="000000"/>
        </w:rPr>
        <w:t xml:space="preserve">Wheatley, M. (1999). </w:t>
      </w:r>
      <w:r>
        <w:rPr>
          <w:rFonts w:ascii="Arial" w:hAnsi="Arial" w:cs="Arial"/>
          <w:b/>
          <w:bCs/>
          <w:i/>
          <w:iCs/>
          <w:color w:val="000000"/>
        </w:rPr>
        <w:t>Leadership and the New Science</w:t>
      </w:r>
      <w:r>
        <w:rPr>
          <w:rFonts w:ascii="Arial" w:hAnsi="Arial" w:cs="Arial"/>
          <w:i/>
          <w:iCs/>
          <w:color w:val="000000"/>
        </w:rPr>
        <w:t>.</w:t>
      </w:r>
    </w:p>
    <w:p w14:paraId="4CD8B688" w14:textId="72018130" w:rsidR="00FE1C5F" w:rsidRDefault="00EE0580" w:rsidP="00071425">
      <w:pPr>
        <w:pStyle w:val="NormalWeb"/>
        <w:spacing w:before="0" w:beforeAutospacing="0" w:after="240" w:afterAutospacing="0"/>
      </w:pPr>
      <w:r>
        <w:rPr>
          <w:rFonts w:ascii="Arial" w:hAnsi="Arial" w:cs="Arial"/>
          <w:color w:val="000000"/>
        </w:rPr>
        <w:t xml:space="preserve">(2nd ed.). San Francisco, CA: J </w:t>
      </w:r>
      <w:proofErr w:type="spellStart"/>
      <w:r>
        <w:rPr>
          <w:rFonts w:ascii="Arial" w:hAnsi="Arial" w:cs="Arial"/>
          <w:color w:val="000000"/>
        </w:rPr>
        <w:t>Jossey</w:t>
      </w:r>
      <w:proofErr w:type="spellEnd"/>
      <w:r>
        <w:rPr>
          <w:rFonts w:ascii="Arial" w:hAnsi="Arial" w:cs="Arial"/>
          <w:color w:val="000000"/>
        </w:rPr>
        <w:t>-Bass.</w:t>
      </w:r>
    </w:p>
    <w:p w14:paraId="3766509D" w14:textId="33FA7A2C" w:rsidR="00FE1C5F" w:rsidRDefault="0F13EC89" w:rsidP="00133AD4">
      <w:pPr>
        <w:widowControl/>
        <w:autoSpaceDE/>
        <w:autoSpaceDN/>
        <w:spacing w:before="240"/>
        <w:ind w:right="1600"/>
      </w:pPr>
      <w:r w:rsidRPr="0F13EC89">
        <w:rPr>
          <w:b/>
          <w:bCs/>
          <w:sz w:val="24"/>
          <w:szCs w:val="24"/>
          <w:u w:val="single"/>
        </w:rPr>
        <w:t xml:space="preserve">Supplementary Resources:  </w:t>
      </w:r>
      <w:r>
        <w:t xml:space="preserve"> The students are encouraged to become familiar with other sources, especially those located electronically and particularly topics dealing with leadership in organizations.</w:t>
      </w:r>
    </w:p>
    <w:p w14:paraId="7D1F41D4" w14:textId="377C1BC9" w:rsidR="007C79EA" w:rsidRDefault="007C79EA" w:rsidP="00133AD4">
      <w:pPr>
        <w:widowControl/>
        <w:autoSpaceDE/>
        <w:autoSpaceDN/>
        <w:spacing w:before="240"/>
        <w:ind w:right="1600"/>
      </w:pPr>
      <w:r>
        <w:rPr>
          <w:b/>
          <w:bCs/>
          <w:sz w:val="24"/>
          <w:szCs w:val="24"/>
          <w:u w:val="single"/>
        </w:rPr>
        <w:t>Journals &amp; P</w:t>
      </w:r>
      <w:r w:rsidR="00915526">
        <w:rPr>
          <w:b/>
          <w:bCs/>
          <w:sz w:val="24"/>
          <w:szCs w:val="24"/>
          <w:u w:val="single"/>
        </w:rPr>
        <w:t xml:space="preserve">eriodicals: </w:t>
      </w:r>
      <w:r w:rsidR="00915526">
        <w:t>To be selected by Instructor.</w:t>
      </w:r>
    </w:p>
    <w:p w14:paraId="7D088AED" w14:textId="1236948A" w:rsidR="006D7697" w:rsidRDefault="003A7C0B" w:rsidP="00133AD4">
      <w:pPr>
        <w:widowControl/>
        <w:autoSpaceDE/>
        <w:autoSpaceDN/>
        <w:spacing w:before="240"/>
        <w:ind w:right="1600"/>
        <w:rPr>
          <w:b/>
          <w:bCs/>
          <w:sz w:val="24"/>
          <w:szCs w:val="24"/>
          <w:u w:val="single"/>
        </w:rPr>
      </w:pPr>
      <w:r>
        <w:rPr>
          <w:b/>
          <w:bCs/>
          <w:sz w:val="24"/>
          <w:szCs w:val="24"/>
          <w:u w:val="single"/>
        </w:rPr>
        <w:t>Assignments.</w:t>
      </w:r>
    </w:p>
    <w:p w14:paraId="40FC19B2" w14:textId="77777777" w:rsidR="00407D26" w:rsidRDefault="000B5A7D" w:rsidP="00133AD4">
      <w:pPr>
        <w:widowControl/>
        <w:autoSpaceDE/>
        <w:autoSpaceDN/>
        <w:spacing w:before="240"/>
        <w:ind w:right="1600"/>
        <w:rPr>
          <w:rFonts w:ascii="Arial" w:hAnsi="Arial" w:cs="Arial"/>
          <w:color w:val="000000"/>
        </w:rPr>
      </w:pPr>
      <w:r>
        <w:rPr>
          <w:rFonts w:ascii="Arial" w:hAnsi="Arial" w:cs="Arial"/>
          <w:color w:val="000000"/>
        </w:rPr>
        <w:t>You will structure a Problem-Based Learning Project around a challenge generated within your present environment. You will gather data from interdisciplinary sources to solve the problem. The project will commence the 2</w:t>
      </w:r>
      <w:r>
        <w:rPr>
          <w:rFonts w:ascii="Arial" w:hAnsi="Arial" w:cs="Arial"/>
          <w:color w:val="000000"/>
          <w:sz w:val="14"/>
          <w:szCs w:val="14"/>
          <w:vertAlign w:val="superscript"/>
        </w:rPr>
        <w:t>nd</w:t>
      </w:r>
      <w:r>
        <w:rPr>
          <w:rFonts w:ascii="Arial" w:hAnsi="Arial" w:cs="Arial"/>
          <w:color w:val="000000"/>
        </w:rPr>
        <w:t xml:space="preserve"> week of class starting and must be completed by the 7</w:t>
      </w:r>
      <w:r>
        <w:rPr>
          <w:rFonts w:ascii="Arial" w:hAnsi="Arial" w:cs="Arial"/>
          <w:color w:val="000000"/>
          <w:sz w:val="14"/>
          <w:szCs w:val="14"/>
          <w:vertAlign w:val="superscript"/>
        </w:rPr>
        <w:t>th</w:t>
      </w:r>
      <w:r>
        <w:rPr>
          <w:rFonts w:ascii="Arial" w:hAnsi="Arial" w:cs="Arial"/>
          <w:color w:val="000000"/>
        </w:rPr>
        <w:t xml:space="preserve"> week of class. The Problem-Based Learning Project must receive prior approval of the instructor before beginning the Intensive Project.</w:t>
      </w:r>
    </w:p>
    <w:p w14:paraId="2AE94A58" w14:textId="11A3595E" w:rsidR="00835254" w:rsidRDefault="00407D26" w:rsidP="00133AD4">
      <w:pPr>
        <w:widowControl/>
        <w:autoSpaceDE/>
        <w:autoSpaceDN/>
        <w:spacing w:before="240"/>
        <w:ind w:right="1600"/>
        <w:rPr>
          <w:rFonts w:ascii="Arial" w:hAnsi="Arial" w:cs="Arial"/>
          <w:color w:val="000000"/>
        </w:rPr>
      </w:pPr>
      <w:r>
        <w:rPr>
          <w:rFonts w:ascii="Arial" w:hAnsi="Arial" w:cs="Arial"/>
          <w:color w:val="000000"/>
        </w:rPr>
        <w:t>This Proposal should include your purpose and rational</w:t>
      </w:r>
      <w:r w:rsidR="003F06B3">
        <w:rPr>
          <w:rFonts w:ascii="Arial" w:hAnsi="Arial" w:cs="Arial"/>
          <w:color w:val="000000"/>
        </w:rPr>
        <w:t xml:space="preserve">e, a description of what you plan to do including a </w:t>
      </w:r>
      <w:r w:rsidR="00102EC8">
        <w:rPr>
          <w:rFonts w:ascii="Arial" w:hAnsi="Arial" w:cs="Arial"/>
          <w:color w:val="000000"/>
        </w:rPr>
        <w:t>proposed outcome, and how the instructional experience will be evalu</w:t>
      </w:r>
      <w:r w:rsidR="009849BD">
        <w:rPr>
          <w:rFonts w:ascii="Arial" w:hAnsi="Arial" w:cs="Arial"/>
          <w:color w:val="000000"/>
        </w:rPr>
        <w:t>ated.</w:t>
      </w:r>
    </w:p>
    <w:p w14:paraId="47F642ED" w14:textId="17D4AF08" w:rsidR="009849BD" w:rsidRDefault="009849BD" w:rsidP="00133AD4">
      <w:pPr>
        <w:widowControl/>
        <w:autoSpaceDE/>
        <w:autoSpaceDN/>
        <w:spacing w:before="240"/>
        <w:ind w:right="1600"/>
        <w:rPr>
          <w:rFonts w:ascii="Arial" w:hAnsi="Arial" w:cs="Arial"/>
          <w:color w:val="000000"/>
        </w:rPr>
      </w:pPr>
      <w:r>
        <w:rPr>
          <w:rFonts w:ascii="Arial" w:hAnsi="Arial" w:cs="Arial"/>
          <w:color w:val="000000"/>
        </w:rPr>
        <w:t xml:space="preserve">Conduct a 12 – </w:t>
      </w:r>
      <w:r w:rsidR="00BF68A0">
        <w:rPr>
          <w:rFonts w:ascii="Arial" w:hAnsi="Arial" w:cs="Arial"/>
          <w:color w:val="000000"/>
        </w:rPr>
        <w:t>20-minute</w:t>
      </w:r>
      <w:r>
        <w:rPr>
          <w:rFonts w:ascii="Arial" w:hAnsi="Arial" w:cs="Arial"/>
          <w:color w:val="000000"/>
        </w:rPr>
        <w:t xml:space="preserve"> presentation on your project in </w:t>
      </w:r>
      <w:proofErr w:type="spellStart"/>
      <w:r>
        <w:rPr>
          <w:rFonts w:ascii="Arial" w:hAnsi="Arial" w:cs="Arial"/>
          <w:color w:val="000000"/>
        </w:rPr>
        <w:t>wich</w:t>
      </w:r>
      <w:proofErr w:type="spellEnd"/>
      <w:r w:rsidR="0069188D">
        <w:rPr>
          <w:rFonts w:ascii="Arial" w:hAnsi="Arial" w:cs="Arial"/>
          <w:color w:val="000000"/>
        </w:rPr>
        <w:t xml:space="preserve"> you give an overview of what you did and engage us in discussion regarding your project.</w:t>
      </w:r>
      <w:r w:rsidR="009F29E2">
        <w:rPr>
          <w:rFonts w:ascii="Arial" w:hAnsi="Arial" w:cs="Arial"/>
          <w:color w:val="000000"/>
        </w:rPr>
        <w:t xml:space="preserve">                                         Six </w:t>
      </w:r>
      <w:r w:rsidR="00BF68A0">
        <w:rPr>
          <w:rFonts w:ascii="Arial" w:hAnsi="Arial" w:cs="Arial"/>
          <w:color w:val="000000"/>
        </w:rPr>
        <w:t>readings</w:t>
      </w:r>
      <w:r w:rsidR="009F29E2">
        <w:rPr>
          <w:rFonts w:ascii="Arial" w:hAnsi="Arial" w:cs="Arial"/>
          <w:color w:val="000000"/>
        </w:rPr>
        <w:t xml:space="preserve"> and case study assignments covering important aspects in </w:t>
      </w:r>
      <w:r w:rsidR="00FC7E84">
        <w:rPr>
          <w:rFonts w:ascii="Arial" w:hAnsi="Arial" w:cs="Arial"/>
          <w:color w:val="000000"/>
        </w:rPr>
        <w:t xml:space="preserve">leadership </w:t>
      </w:r>
      <w:r w:rsidR="00BF68A0">
        <w:rPr>
          <w:rFonts w:ascii="Arial" w:hAnsi="Arial" w:cs="Arial"/>
          <w:color w:val="000000"/>
        </w:rPr>
        <w:t>organizations</w:t>
      </w:r>
      <w:r w:rsidR="00FC7E84">
        <w:rPr>
          <w:rFonts w:ascii="Arial" w:hAnsi="Arial" w:cs="Arial"/>
          <w:color w:val="000000"/>
        </w:rPr>
        <w:t xml:space="preserve"> are required.</w:t>
      </w:r>
    </w:p>
    <w:p w14:paraId="4A5D0335" w14:textId="7B45699C" w:rsidR="00BF68A0" w:rsidRDefault="0F13EC89" w:rsidP="00BF68A0">
      <w:pPr>
        <w:pStyle w:val="ListParagraph"/>
        <w:widowControl/>
        <w:numPr>
          <w:ilvl w:val="0"/>
          <w:numId w:val="4"/>
        </w:numPr>
        <w:autoSpaceDE/>
        <w:autoSpaceDN/>
        <w:spacing w:before="240"/>
        <w:ind w:right="1600"/>
        <w:rPr>
          <w:rFonts w:ascii="Arial" w:hAnsi="Arial" w:cs="Arial"/>
          <w:color w:val="000000"/>
        </w:rPr>
      </w:pPr>
      <w:r w:rsidRPr="0F13EC89">
        <w:rPr>
          <w:rFonts w:ascii="Arial" w:hAnsi="Arial" w:cs="Arial"/>
          <w:color w:val="000000" w:themeColor="text1"/>
        </w:rPr>
        <w:t xml:space="preserve">Each student will present a Comprehensive paper (12-20 pages) containing a strategic plan on the topic approved and must cover the </w:t>
      </w:r>
      <w:r w:rsidRPr="0F13EC89">
        <w:rPr>
          <w:rFonts w:ascii="Arial" w:hAnsi="Arial" w:cs="Arial"/>
          <w:color w:val="000000" w:themeColor="text1"/>
        </w:rPr>
        <w:lastRenderedPageBreak/>
        <w:t>methods of organizational leadership based on learnings from Seminars II &amp; III.</w:t>
      </w:r>
    </w:p>
    <w:p w14:paraId="1B8C69E6" w14:textId="0F58B067" w:rsidR="00905336" w:rsidRDefault="00905336" w:rsidP="00BF68A0">
      <w:pPr>
        <w:pStyle w:val="ListParagraph"/>
        <w:widowControl/>
        <w:numPr>
          <w:ilvl w:val="0"/>
          <w:numId w:val="4"/>
        </w:numPr>
        <w:autoSpaceDE/>
        <w:autoSpaceDN/>
        <w:spacing w:before="240"/>
        <w:ind w:right="1600"/>
        <w:rPr>
          <w:rFonts w:ascii="Arial" w:hAnsi="Arial" w:cs="Arial"/>
          <w:color w:val="000000"/>
        </w:rPr>
      </w:pPr>
      <w:r>
        <w:rPr>
          <w:rFonts w:ascii="Arial" w:hAnsi="Arial" w:cs="Arial"/>
          <w:color w:val="000000"/>
        </w:rPr>
        <w:t>A (7) Minute Sermon is to be prepared focusing on “the influence of faith leader</w:t>
      </w:r>
      <w:r w:rsidR="00AA3987">
        <w:rPr>
          <w:rFonts w:ascii="Arial" w:hAnsi="Arial" w:cs="Arial"/>
          <w:color w:val="000000"/>
        </w:rPr>
        <w:t xml:space="preserve"> </w:t>
      </w:r>
      <w:r w:rsidR="009B6665">
        <w:rPr>
          <w:rFonts w:ascii="Arial" w:hAnsi="Arial" w:cs="Arial"/>
          <w:color w:val="000000"/>
        </w:rPr>
        <w:t>classwork. Students</w:t>
      </w:r>
      <w:r w:rsidR="00AA3987">
        <w:rPr>
          <w:rFonts w:ascii="Arial" w:hAnsi="Arial" w:cs="Arial"/>
          <w:color w:val="000000"/>
        </w:rPr>
        <w:t xml:space="preserve"> will critique and </w:t>
      </w:r>
      <w:r w:rsidR="009B6665">
        <w:rPr>
          <w:rFonts w:ascii="Arial" w:hAnsi="Arial" w:cs="Arial"/>
          <w:color w:val="000000"/>
        </w:rPr>
        <w:t>evaluate</w:t>
      </w:r>
      <w:r w:rsidR="00AA3987">
        <w:rPr>
          <w:rFonts w:ascii="Arial" w:hAnsi="Arial" w:cs="Arial"/>
          <w:color w:val="000000"/>
        </w:rPr>
        <w:t xml:space="preserve"> each s</w:t>
      </w:r>
      <w:r w:rsidR="002B4EB2">
        <w:rPr>
          <w:rFonts w:ascii="Arial" w:hAnsi="Arial" w:cs="Arial"/>
          <w:color w:val="000000"/>
        </w:rPr>
        <w:t>ermon on a scale of 1-10 with 10 being the highest mark</w:t>
      </w:r>
      <w:r w:rsidR="00376611">
        <w:rPr>
          <w:rFonts w:ascii="Arial" w:hAnsi="Arial" w:cs="Arial"/>
          <w:color w:val="000000"/>
        </w:rPr>
        <w:t>. The sermon must show (1)</w:t>
      </w:r>
      <w:r w:rsidR="00003481">
        <w:rPr>
          <w:rFonts w:ascii="Arial" w:hAnsi="Arial" w:cs="Arial"/>
          <w:color w:val="000000"/>
        </w:rPr>
        <w:t xml:space="preserve"> Subject Relevance</w:t>
      </w:r>
      <w:r w:rsidR="00301FFB">
        <w:rPr>
          <w:rFonts w:ascii="Arial" w:hAnsi="Arial" w:cs="Arial"/>
          <w:color w:val="000000"/>
        </w:rPr>
        <w:t>, (2) Contextual Integrity, (3) Mission Validity</w:t>
      </w:r>
      <w:r w:rsidR="006674B8">
        <w:rPr>
          <w:rFonts w:ascii="Arial" w:hAnsi="Arial" w:cs="Arial"/>
          <w:color w:val="000000"/>
        </w:rPr>
        <w:t xml:space="preserve"> within </w:t>
      </w:r>
      <w:r w:rsidR="007464BD">
        <w:rPr>
          <w:rFonts w:ascii="Arial" w:hAnsi="Arial" w:cs="Arial"/>
          <w:color w:val="000000"/>
        </w:rPr>
        <w:t xml:space="preserve">the body of discourse, </w:t>
      </w:r>
      <w:r w:rsidR="00C76BC1">
        <w:rPr>
          <w:rFonts w:ascii="Arial" w:hAnsi="Arial" w:cs="Arial"/>
          <w:color w:val="000000"/>
        </w:rPr>
        <w:t>and (4) Conclusion Relativity</w:t>
      </w:r>
      <w:r w:rsidR="00EC76D0">
        <w:rPr>
          <w:rFonts w:ascii="Arial" w:hAnsi="Arial" w:cs="Arial"/>
          <w:color w:val="000000"/>
        </w:rPr>
        <w:t xml:space="preserve"> and be clear, concise, and convincing.</w:t>
      </w:r>
    </w:p>
    <w:p w14:paraId="5C665B8D" w14:textId="77777777" w:rsidR="009B6665" w:rsidRDefault="009B6665" w:rsidP="009B6665">
      <w:pPr>
        <w:pStyle w:val="ListParagraph"/>
        <w:widowControl/>
        <w:autoSpaceDE/>
        <w:autoSpaceDN/>
        <w:spacing w:before="240"/>
        <w:ind w:right="1600"/>
        <w:rPr>
          <w:rFonts w:ascii="Arial" w:hAnsi="Arial" w:cs="Arial"/>
          <w:color w:val="000000"/>
        </w:rPr>
      </w:pPr>
    </w:p>
    <w:p w14:paraId="0B411141" w14:textId="42F326C8" w:rsidR="006F1AC1" w:rsidRDefault="006F1AC1" w:rsidP="009B6665">
      <w:pPr>
        <w:pStyle w:val="ListParagraph"/>
        <w:widowControl/>
        <w:autoSpaceDE/>
        <w:autoSpaceDN/>
        <w:spacing w:before="240"/>
        <w:ind w:right="1600"/>
        <w:rPr>
          <w:rFonts w:ascii="Arial" w:hAnsi="Arial" w:cs="Arial"/>
          <w:b/>
          <w:bCs/>
          <w:color w:val="000000"/>
          <w:sz w:val="24"/>
          <w:szCs w:val="24"/>
          <w:u w:val="single"/>
        </w:rPr>
      </w:pPr>
      <w:r>
        <w:rPr>
          <w:rFonts w:ascii="Arial" w:hAnsi="Arial" w:cs="Arial"/>
          <w:b/>
          <w:bCs/>
          <w:color w:val="000000"/>
          <w:sz w:val="24"/>
          <w:szCs w:val="24"/>
          <w:u w:val="single"/>
        </w:rPr>
        <w:t>Academic Requirements:</w:t>
      </w:r>
    </w:p>
    <w:p w14:paraId="40F98F05" w14:textId="79F93DA4" w:rsidR="006F1AC1" w:rsidRDefault="0F13EC89" w:rsidP="009B6665">
      <w:pPr>
        <w:pStyle w:val="ListParagraph"/>
        <w:widowControl/>
        <w:autoSpaceDE/>
        <w:autoSpaceDN/>
        <w:spacing w:before="240"/>
        <w:ind w:right="1600"/>
        <w:rPr>
          <w:rFonts w:ascii="Arial" w:hAnsi="Arial" w:cs="Arial"/>
          <w:color w:val="000000"/>
        </w:rPr>
      </w:pPr>
      <w:r w:rsidRPr="0F13EC89">
        <w:rPr>
          <w:rFonts w:ascii="Arial" w:hAnsi="Arial" w:cs="Arial"/>
          <w:color w:val="000000" w:themeColor="text1"/>
        </w:rPr>
        <w:t>1.All students expected to “attend” the course by completing all course assignments in an academic manner and with complete preparation.</w:t>
      </w:r>
    </w:p>
    <w:p w14:paraId="65F50CCD" w14:textId="3F4104F0" w:rsidR="00977F69" w:rsidRDefault="00977F69" w:rsidP="009B6665">
      <w:pPr>
        <w:pStyle w:val="ListParagraph"/>
        <w:widowControl/>
        <w:autoSpaceDE/>
        <w:autoSpaceDN/>
        <w:spacing w:before="240"/>
        <w:ind w:right="1600"/>
        <w:rPr>
          <w:rFonts w:ascii="Arial" w:hAnsi="Arial" w:cs="Arial"/>
          <w:color w:val="000000"/>
        </w:rPr>
      </w:pPr>
      <w:r>
        <w:rPr>
          <w:rFonts w:ascii="Arial" w:hAnsi="Arial" w:cs="Arial"/>
          <w:color w:val="000000"/>
        </w:rPr>
        <w:t>2. Grammar,</w:t>
      </w:r>
      <w:r w:rsidR="00305497">
        <w:rPr>
          <w:rFonts w:ascii="Arial" w:hAnsi="Arial" w:cs="Arial"/>
          <w:color w:val="000000"/>
        </w:rPr>
        <w:t xml:space="preserve"> punctuation</w:t>
      </w:r>
      <w:r>
        <w:rPr>
          <w:rFonts w:ascii="Arial" w:hAnsi="Arial" w:cs="Arial"/>
          <w:color w:val="000000"/>
        </w:rPr>
        <w:t>,</w:t>
      </w:r>
      <w:r w:rsidR="00305497">
        <w:rPr>
          <w:rFonts w:ascii="Arial" w:hAnsi="Arial" w:cs="Arial"/>
          <w:color w:val="000000"/>
        </w:rPr>
        <w:t xml:space="preserve"> </w:t>
      </w:r>
      <w:r>
        <w:rPr>
          <w:rFonts w:ascii="Arial" w:hAnsi="Arial" w:cs="Arial"/>
          <w:color w:val="000000"/>
        </w:rPr>
        <w:t xml:space="preserve">spelling and overall </w:t>
      </w:r>
      <w:r w:rsidR="00305497">
        <w:rPr>
          <w:rFonts w:ascii="Arial" w:hAnsi="Arial" w:cs="Arial"/>
          <w:color w:val="000000"/>
        </w:rPr>
        <w:t>compositions will</w:t>
      </w:r>
      <w:r>
        <w:rPr>
          <w:rFonts w:ascii="Arial" w:hAnsi="Arial" w:cs="Arial"/>
          <w:color w:val="000000"/>
        </w:rPr>
        <w:t xml:space="preserve"> be included in the grading of all assignments.</w:t>
      </w:r>
    </w:p>
    <w:p w14:paraId="265D12C4" w14:textId="4D2D76FB" w:rsidR="00B26E0F" w:rsidRPr="004B4622" w:rsidRDefault="006E66B7" w:rsidP="004B4622">
      <w:pPr>
        <w:pStyle w:val="ListParagraph"/>
        <w:widowControl/>
        <w:autoSpaceDE/>
        <w:autoSpaceDN/>
        <w:spacing w:before="240"/>
        <w:ind w:right="1600"/>
        <w:rPr>
          <w:rFonts w:ascii="Arial" w:hAnsi="Arial" w:cs="Arial"/>
          <w:color w:val="000000"/>
        </w:rPr>
      </w:pPr>
      <w:r>
        <w:rPr>
          <w:rFonts w:ascii="Arial" w:hAnsi="Arial" w:cs="Arial"/>
          <w:color w:val="000000"/>
        </w:rPr>
        <w:t>3. Plagiarism will not be tolerated.</w:t>
      </w:r>
    </w:p>
    <w:p w14:paraId="7D4A3BEE" w14:textId="77777777" w:rsidR="00B26E0F" w:rsidRDefault="00B26E0F" w:rsidP="009B6665">
      <w:pPr>
        <w:pStyle w:val="ListParagraph"/>
        <w:widowControl/>
        <w:autoSpaceDE/>
        <w:autoSpaceDN/>
        <w:spacing w:before="240"/>
        <w:ind w:right="1600"/>
        <w:rPr>
          <w:rFonts w:ascii="Arial" w:hAnsi="Arial" w:cs="Arial"/>
          <w:color w:val="000000"/>
        </w:rPr>
      </w:pPr>
    </w:p>
    <w:p w14:paraId="74E0160E" w14:textId="29F2DF6F" w:rsidR="00BF7E83" w:rsidRDefault="00995B52" w:rsidP="00133A4E">
      <w:pPr>
        <w:pStyle w:val="ListParagraph"/>
        <w:widowControl/>
        <w:autoSpaceDE/>
        <w:autoSpaceDN/>
        <w:spacing w:before="240"/>
        <w:ind w:right="1600"/>
        <w:rPr>
          <w:rFonts w:ascii="Arial" w:hAnsi="Arial" w:cs="Arial"/>
          <w:b/>
          <w:bCs/>
          <w:color w:val="000000"/>
          <w:sz w:val="24"/>
          <w:szCs w:val="24"/>
          <w:u w:val="single"/>
        </w:rPr>
      </w:pPr>
      <w:r>
        <w:rPr>
          <w:rFonts w:ascii="Arial" w:hAnsi="Arial" w:cs="Arial"/>
          <w:b/>
          <w:bCs/>
          <w:color w:val="000000"/>
          <w:sz w:val="24"/>
          <w:szCs w:val="24"/>
          <w:u w:val="single"/>
        </w:rPr>
        <w:t>Schedules and Assignments:</w:t>
      </w:r>
    </w:p>
    <w:p w14:paraId="5148120F" w14:textId="77777777" w:rsidR="007B18DF" w:rsidRDefault="0F13EC89" w:rsidP="0F13EC89">
      <w:pPr>
        <w:pStyle w:val="NormalWeb"/>
        <w:spacing w:before="220" w:beforeAutospacing="0" w:after="0" w:afterAutospacing="0"/>
        <w:ind w:left="900" w:right="1320"/>
      </w:pPr>
      <w:r w:rsidRPr="0F13EC89">
        <w:rPr>
          <w:rFonts w:ascii="Arial" w:hAnsi="Arial" w:cs="Arial"/>
          <w:color w:val="000000" w:themeColor="text1"/>
        </w:rPr>
        <w:t xml:space="preserve">Introduction to Doctor of Ministry Program: Students are required to have read the </w:t>
      </w:r>
      <w:bookmarkStart w:id="1" w:name="_Int_lVaVoYpw"/>
      <w:proofErr w:type="spellStart"/>
      <w:r w:rsidRPr="0F13EC89">
        <w:rPr>
          <w:rFonts w:ascii="Arial" w:hAnsi="Arial" w:cs="Arial"/>
          <w:b/>
          <w:bCs/>
          <w:i/>
          <w:iCs/>
          <w:color w:val="000000" w:themeColor="text1"/>
        </w:rPr>
        <w:t>The</w:t>
      </w:r>
      <w:bookmarkEnd w:id="1"/>
      <w:proofErr w:type="spellEnd"/>
      <w:r w:rsidRPr="0F13EC89">
        <w:rPr>
          <w:rFonts w:ascii="Arial" w:hAnsi="Arial" w:cs="Arial"/>
          <w:b/>
          <w:bCs/>
          <w:i/>
          <w:iCs/>
          <w:color w:val="000000" w:themeColor="text1"/>
        </w:rPr>
        <w:t xml:space="preserve"> 360* Leader </w:t>
      </w:r>
      <w:r w:rsidRPr="0F13EC89">
        <w:rPr>
          <w:rFonts w:ascii="Arial" w:hAnsi="Arial" w:cs="Arial"/>
          <w:color w:val="000000" w:themeColor="text1"/>
        </w:rPr>
        <w:t>text by John Maxwell and write a three-page summary of this book.</w:t>
      </w:r>
    </w:p>
    <w:p w14:paraId="54E9981F" w14:textId="77777777" w:rsidR="007B18DF" w:rsidRDefault="007B18DF" w:rsidP="007B18DF">
      <w:pPr>
        <w:pStyle w:val="NormalWeb"/>
        <w:spacing w:before="0" w:beforeAutospacing="0" w:after="0" w:afterAutospacing="0"/>
        <w:ind w:left="900" w:right="1300"/>
        <w:rPr>
          <w:rFonts w:ascii="Arial" w:hAnsi="Arial" w:cs="Arial"/>
          <w:color w:val="000000"/>
        </w:rPr>
      </w:pPr>
      <w:r>
        <w:rPr>
          <w:rFonts w:ascii="Arial" w:hAnsi="Arial" w:cs="Arial"/>
          <w:color w:val="000000"/>
        </w:rPr>
        <w:t>Cite appropriate references from this text in the summary paper. Submit the summary paper to your instructor.</w:t>
      </w:r>
    </w:p>
    <w:p w14:paraId="6048AB4A" w14:textId="77777777" w:rsidR="007B18DF" w:rsidRDefault="007B18DF" w:rsidP="007B18DF">
      <w:pPr>
        <w:pStyle w:val="NormalWeb"/>
        <w:spacing w:before="0" w:beforeAutospacing="0" w:after="0" w:afterAutospacing="0"/>
        <w:ind w:left="900" w:right="1300"/>
      </w:pPr>
    </w:p>
    <w:p w14:paraId="53BAFF03" w14:textId="6FB940D5" w:rsidR="00BF7E83" w:rsidRPr="00BF7E83" w:rsidRDefault="007B18DF" w:rsidP="007B18DF">
      <w:pPr>
        <w:widowControl/>
        <w:autoSpaceDE/>
        <w:autoSpaceDN/>
        <w:spacing w:before="80"/>
        <w:ind w:right="1900"/>
        <w:rPr>
          <w:sz w:val="24"/>
          <w:szCs w:val="24"/>
        </w:rPr>
      </w:pPr>
      <w:r>
        <w:rPr>
          <w:rFonts w:ascii="Arial" w:hAnsi="Arial" w:cs="Arial"/>
          <w:b/>
          <w:bCs/>
          <w:color w:val="000000"/>
          <w:sz w:val="24"/>
          <w:szCs w:val="24"/>
        </w:rPr>
        <w:t xml:space="preserve">     </w:t>
      </w:r>
      <w:r w:rsidR="00A20C56">
        <w:rPr>
          <w:rFonts w:ascii="Arial" w:hAnsi="Arial" w:cs="Arial"/>
          <w:b/>
          <w:bCs/>
          <w:color w:val="000000"/>
          <w:sz w:val="24"/>
          <w:szCs w:val="24"/>
        </w:rPr>
        <w:t>August 25</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Class orientation. Leadership discussion and Problem Based headship lecture. Reading assignment Maxwell – The 369* Leader -</w:t>
      </w:r>
    </w:p>
    <w:p w14:paraId="580DD9B5" w14:textId="2C12E770" w:rsidR="00AE54F5" w:rsidRPr="00BF7E83" w:rsidRDefault="0F13EC89" w:rsidP="00AE54F5">
      <w:pPr>
        <w:widowControl/>
        <w:autoSpaceDE/>
        <w:autoSpaceDN/>
        <w:spacing w:before="280"/>
        <w:ind w:right="1220"/>
        <w:rPr>
          <w:sz w:val="24"/>
          <w:szCs w:val="24"/>
        </w:rPr>
      </w:pPr>
      <w:r w:rsidRPr="0F13EC89">
        <w:rPr>
          <w:rFonts w:ascii="Arial" w:hAnsi="Arial" w:cs="Arial"/>
          <w:color w:val="000000" w:themeColor="text1"/>
          <w:sz w:val="24"/>
          <w:szCs w:val="24"/>
        </w:rPr>
        <w:t> </w:t>
      </w:r>
      <w:r w:rsidR="00A20C56">
        <w:rPr>
          <w:rFonts w:ascii="Arial" w:hAnsi="Arial" w:cs="Arial"/>
          <w:b/>
          <w:bCs/>
          <w:color w:val="000000" w:themeColor="text1"/>
          <w:sz w:val="24"/>
          <w:szCs w:val="24"/>
        </w:rPr>
        <w:t>September 8</w:t>
      </w:r>
      <w:r w:rsidRPr="0F13EC89">
        <w:rPr>
          <w:rFonts w:ascii="Arial" w:hAnsi="Arial" w:cs="Arial"/>
          <w:b/>
          <w:bCs/>
          <w:color w:val="000000" w:themeColor="text1"/>
          <w:sz w:val="14"/>
          <w:szCs w:val="14"/>
          <w:vertAlign w:val="superscript"/>
        </w:rPr>
        <w:t>nd</w:t>
      </w:r>
      <w:r w:rsidRPr="0F13EC89">
        <w:rPr>
          <w:rFonts w:ascii="Arial" w:hAnsi="Arial" w:cs="Arial"/>
          <w:color w:val="000000" w:themeColor="text1"/>
          <w:sz w:val="24"/>
          <w:szCs w:val="24"/>
        </w:rPr>
        <w:t xml:space="preserve">: How does theological systems on an academic scale and in the global environment influence leadership development? Building Fires, Pulling </w:t>
      </w:r>
      <w:bookmarkStart w:id="2" w:name="_Int_QgSuEKbI"/>
      <w:r w:rsidRPr="0F13EC89">
        <w:rPr>
          <w:rFonts w:ascii="Arial" w:hAnsi="Arial" w:cs="Arial"/>
          <w:color w:val="000000" w:themeColor="text1"/>
          <w:sz w:val="24"/>
          <w:szCs w:val="24"/>
        </w:rPr>
        <w:t>The</w:t>
      </w:r>
      <w:bookmarkEnd w:id="2"/>
      <w:r w:rsidRPr="0F13EC89">
        <w:rPr>
          <w:rFonts w:ascii="Arial" w:hAnsi="Arial" w:cs="Arial"/>
          <w:color w:val="000000" w:themeColor="text1"/>
          <w:sz w:val="24"/>
          <w:szCs w:val="24"/>
        </w:rPr>
        <w:t xml:space="preserve"> Alarm Just so you can Save the Day and Be a Hero - Confronting Poor Performers – Creating Team Policies - Setting Goals – Some Team Lessons </w:t>
      </w:r>
      <w:bookmarkStart w:id="3" w:name="_Int_QbmNixjE"/>
      <w:proofErr w:type="gramStart"/>
      <w:r w:rsidRPr="0F13EC89">
        <w:rPr>
          <w:rFonts w:ascii="Arial" w:hAnsi="Arial" w:cs="Arial"/>
          <w:color w:val="000000" w:themeColor="text1"/>
          <w:sz w:val="24"/>
          <w:szCs w:val="24"/>
        </w:rPr>
        <w:t>From</w:t>
      </w:r>
      <w:bookmarkEnd w:id="3"/>
      <w:proofErr w:type="gramEnd"/>
      <w:r w:rsidRPr="0F13EC89">
        <w:rPr>
          <w:rFonts w:ascii="Arial" w:hAnsi="Arial" w:cs="Arial"/>
          <w:color w:val="000000" w:themeColor="text1"/>
          <w:sz w:val="24"/>
          <w:szCs w:val="24"/>
        </w:rPr>
        <w:t xml:space="preserve"> Geese</w:t>
      </w:r>
    </w:p>
    <w:p w14:paraId="47D5ED88" w14:textId="2665E453" w:rsidR="00BF7E83" w:rsidRPr="00BF7E83" w:rsidRDefault="00BF7E83" w:rsidP="00BF7E83">
      <w:pPr>
        <w:widowControl/>
        <w:autoSpaceDE/>
        <w:autoSpaceDN/>
        <w:spacing w:before="80"/>
        <w:ind w:left="900" w:right="1900"/>
        <w:rPr>
          <w:sz w:val="24"/>
          <w:szCs w:val="24"/>
        </w:rPr>
      </w:pPr>
    </w:p>
    <w:p w14:paraId="75065345" w14:textId="573E15E3" w:rsidR="00BF7E83" w:rsidRPr="00BF7E83" w:rsidRDefault="00A20C56" w:rsidP="00C953B9">
      <w:pPr>
        <w:widowControl/>
        <w:autoSpaceDE/>
        <w:autoSpaceDN/>
        <w:spacing w:before="80"/>
        <w:ind w:right="1900"/>
        <w:rPr>
          <w:sz w:val="24"/>
          <w:szCs w:val="24"/>
        </w:rPr>
      </w:pPr>
      <w:r>
        <w:rPr>
          <w:rFonts w:ascii="Arial" w:hAnsi="Arial" w:cs="Arial"/>
          <w:b/>
          <w:bCs/>
          <w:color w:val="000000"/>
          <w:sz w:val="24"/>
          <w:szCs w:val="24"/>
        </w:rPr>
        <w:t>September 15</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xml:space="preserve"> (PROJECT TOPIC DUE) Students shall read the text by Maxwell – The 360* Leader – Developing Your Influence from Anywhere in the Organization. Redefining Leadership – Changing Styles in Leadership – Passionate Leader - Autocratic Leader – Consensus Leader.</w:t>
      </w:r>
    </w:p>
    <w:p w14:paraId="0EB5683E" w14:textId="0B9ACAD5" w:rsidR="00BF7E83" w:rsidRPr="00BF7E83" w:rsidRDefault="00B506FA" w:rsidP="00C953B9">
      <w:pPr>
        <w:widowControl/>
        <w:autoSpaceDE/>
        <w:autoSpaceDN/>
        <w:spacing w:before="280"/>
        <w:ind w:right="1260"/>
        <w:rPr>
          <w:sz w:val="24"/>
          <w:szCs w:val="24"/>
        </w:rPr>
      </w:pPr>
      <w:r>
        <w:rPr>
          <w:rFonts w:ascii="Arial" w:hAnsi="Arial" w:cs="Arial"/>
          <w:b/>
          <w:bCs/>
          <w:color w:val="000000"/>
          <w:sz w:val="24"/>
          <w:szCs w:val="24"/>
        </w:rPr>
        <w:t>September 22</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Leadership Traits – Activities of Leadership Facing the Cost of Leadership – Leadership Emergence and Development.</w:t>
      </w:r>
      <w:r>
        <w:rPr>
          <w:rFonts w:ascii="Arial" w:hAnsi="Arial" w:cs="Arial"/>
          <w:color w:val="000000"/>
          <w:sz w:val="24"/>
          <w:szCs w:val="24"/>
        </w:rPr>
        <w:t xml:space="preserve"> In Spite of Odds</w:t>
      </w:r>
      <w:r w:rsidR="006B0F88">
        <w:rPr>
          <w:rFonts w:ascii="Arial" w:hAnsi="Arial" w:cs="Arial"/>
          <w:color w:val="000000"/>
          <w:sz w:val="24"/>
          <w:szCs w:val="24"/>
        </w:rPr>
        <w:t xml:space="preserve"> </w:t>
      </w:r>
    </w:p>
    <w:p w14:paraId="606CD4D5" w14:textId="779F3906" w:rsidR="00BF7E83" w:rsidRPr="00BF7E83" w:rsidRDefault="00B506FA" w:rsidP="00C953B9">
      <w:pPr>
        <w:widowControl/>
        <w:autoSpaceDE/>
        <w:autoSpaceDN/>
        <w:spacing w:before="280"/>
        <w:ind w:right="1260"/>
        <w:rPr>
          <w:sz w:val="24"/>
          <w:szCs w:val="24"/>
        </w:rPr>
      </w:pPr>
      <w:r>
        <w:rPr>
          <w:rFonts w:ascii="Arial" w:hAnsi="Arial" w:cs="Arial"/>
          <w:b/>
          <w:bCs/>
          <w:color w:val="000000"/>
          <w:sz w:val="24"/>
          <w:szCs w:val="24"/>
        </w:rPr>
        <w:t>September 29</w:t>
      </w:r>
      <w:r w:rsidR="00BF7E83" w:rsidRPr="00BF7E83">
        <w:rPr>
          <w:rFonts w:ascii="Arial" w:hAnsi="Arial" w:cs="Arial"/>
          <w:b/>
          <w:bCs/>
          <w:color w:val="000000"/>
          <w:sz w:val="14"/>
          <w:szCs w:val="14"/>
          <w:vertAlign w:val="superscript"/>
        </w:rPr>
        <w:t>th</w:t>
      </w:r>
      <w:r w:rsidR="00BF7E83" w:rsidRPr="00BF7E83">
        <w:rPr>
          <w:rFonts w:ascii="Arial" w:hAnsi="Arial" w:cs="Arial"/>
          <w:b/>
          <w:bCs/>
          <w:color w:val="000000"/>
          <w:sz w:val="24"/>
          <w:szCs w:val="24"/>
        </w:rPr>
        <w:t xml:space="preserve"> </w:t>
      </w:r>
      <w:r w:rsidR="00BF7E83" w:rsidRPr="00BF7E83">
        <w:rPr>
          <w:rFonts w:ascii="Arial" w:hAnsi="Arial" w:cs="Arial"/>
          <w:color w:val="000000"/>
          <w:sz w:val="24"/>
          <w:szCs w:val="24"/>
        </w:rPr>
        <w:t>The Compulsive Leader – The Narcissistic Leader – The Paranoid Leader – The Codependent Leader – The Passive Aggressive Leader.</w:t>
      </w:r>
    </w:p>
    <w:p w14:paraId="4A2DE611" w14:textId="77777777" w:rsidR="00BF7E83" w:rsidRPr="00BF7E83" w:rsidRDefault="00BF7E83" w:rsidP="00BF7E83">
      <w:pPr>
        <w:widowControl/>
        <w:autoSpaceDE/>
        <w:autoSpaceDN/>
        <w:rPr>
          <w:sz w:val="24"/>
          <w:szCs w:val="24"/>
        </w:rPr>
      </w:pPr>
      <w:r w:rsidRPr="00BF7E83">
        <w:rPr>
          <w:rFonts w:ascii="Arial" w:hAnsi="Arial" w:cs="Arial"/>
          <w:color w:val="000000"/>
          <w:sz w:val="24"/>
          <w:szCs w:val="24"/>
        </w:rPr>
        <w:lastRenderedPageBreak/>
        <w:t> </w:t>
      </w:r>
    </w:p>
    <w:p w14:paraId="5DDFE939" w14:textId="20BE5958" w:rsidR="00BF7E83" w:rsidRPr="00BF7E83" w:rsidRDefault="00B506FA" w:rsidP="00BF7E83">
      <w:pPr>
        <w:widowControl/>
        <w:autoSpaceDE/>
        <w:autoSpaceDN/>
        <w:spacing w:before="240" w:after="240"/>
        <w:ind w:right="2000"/>
        <w:rPr>
          <w:sz w:val="24"/>
          <w:szCs w:val="24"/>
        </w:rPr>
      </w:pPr>
      <w:r>
        <w:rPr>
          <w:rFonts w:ascii="Arial" w:hAnsi="Arial" w:cs="Arial"/>
          <w:b/>
          <w:bCs/>
          <w:color w:val="000000"/>
          <w:sz w:val="24"/>
          <w:szCs w:val="24"/>
        </w:rPr>
        <w:t>October 6</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Lecture/Discussion: (Dr. Carolina leads all, unless otherwise noted) – The G.O.A.T. of           Transformational Leadership. Peter Drucker: (Non- profit organization principles and practices) Marketing built into the design of service – Marketing plan with specific objectives and goals.</w:t>
      </w:r>
    </w:p>
    <w:p w14:paraId="720321BF" w14:textId="489FDE0C" w:rsidR="00BF7E83" w:rsidRPr="00BF7E83" w:rsidRDefault="0F13EC89" w:rsidP="00BF7E83">
      <w:pPr>
        <w:widowControl/>
        <w:autoSpaceDE/>
        <w:autoSpaceDN/>
        <w:spacing w:before="240" w:after="240"/>
        <w:ind w:right="2000"/>
        <w:rPr>
          <w:sz w:val="24"/>
          <w:szCs w:val="24"/>
        </w:rPr>
      </w:pPr>
      <w:r w:rsidRPr="0F13EC89">
        <w:rPr>
          <w:rFonts w:ascii="Arial" w:hAnsi="Arial" w:cs="Arial"/>
          <w:color w:val="000000" w:themeColor="text1"/>
          <w:sz w:val="24"/>
          <w:szCs w:val="24"/>
        </w:rPr>
        <w:t>Read an article on leadership and effective communications. For extra credit students may weekly submit a two-page analysis of the materials read or reflection from previous week’s lecture.</w:t>
      </w:r>
    </w:p>
    <w:p w14:paraId="302F4E8D" w14:textId="77777777" w:rsidR="003E3407" w:rsidRDefault="00BF7E83" w:rsidP="00C953B9">
      <w:pPr>
        <w:widowControl/>
        <w:autoSpaceDE/>
        <w:autoSpaceDN/>
        <w:spacing w:before="280"/>
        <w:ind w:right="2960"/>
        <w:rPr>
          <w:sz w:val="24"/>
          <w:szCs w:val="24"/>
        </w:rPr>
      </w:pPr>
      <w:r w:rsidRPr="00BF7E83">
        <w:rPr>
          <w:rFonts w:ascii="Arial" w:hAnsi="Arial" w:cs="Arial"/>
          <w:b/>
          <w:bCs/>
          <w:color w:val="000000"/>
          <w:sz w:val="24"/>
          <w:szCs w:val="24"/>
        </w:rPr>
        <w:t>October 9</w:t>
      </w:r>
      <w:r w:rsidRPr="00BF7E83">
        <w:rPr>
          <w:rFonts w:ascii="Arial" w:hAnsi="Arial" w:cs="Arial"/>
          <w:b/>
          <w:bCs/>
          <w:color w:val="000000"/>
          <w:sz w:val="14"/>
          <w:szCs w:val="14"/>
          <w:vertAlign w:val="superscript"/>
        </w:rPr>
        <w:t>th</w:t>
      </w:r>
      <w:r w:rsidRPr="00BF7E83">
        <w:rPr>
          <w:rFonts w:ascii="Arial" w:hAnsi="Arial" w:cs="Arial"/>
          <w:color w:val="000000"/>
          <w:sz w:val="24"/>
          <w:szCs w:val="24"/>
        </w:rPr>
        <w:t>: From living in the Past to Engaging with the Present – The growth of new paradigms in Leadership - Cultural Shift and Bridging the Cultural Divide - Leadership and the responsibility to Serve.</w:t>
      </w:r>
    </w:p>
    <w:p w14:paraId="505F73F1" w14:textId="61FC98A3" w:rsidR="00BF7E83" w:rsidRPr="00BF7E83" w:rsidRDefault="00B506FA" w:rsidP="00B506FA">
      <w:pPr>
        <w:widowControl/>
        <w:autoSpaceDE/>
        <w:autoSpaceDN/>
        <w:spacing w:before="280"/>
        <w:ind w:right="2960"/>
        <w:rPr>
          <w:sz w:val="24"/>
          <w:szCs w:val="24"/>
        </w:rPr>
      </w:pPr>
      <w:r>
        <w:rPr>
          <w:rFonts w:ascii="Arial" w:hAnsi="Arial" w:cs="Arial"/>
          <w:b/>
          <w:bCs/>
          <w:color w:val="000000"/>
          <w:sz w:val="24"/>
          <w:szCs w:val="24"/>
        </w:rPr>
        <w:t>October 13</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xml:space="preserve"> Traditional, Modernity, and Postmodern Leadership – The loss of the self – Approval review and discussion of the Problem-Based Learning Project: Intensive Project</w:t>
      </w:r>
    </w:p>
    <w:p w14:paraId="20B85062" w14:textId="1B791E56" w:rsidR="00BF7E83" w:rsidRPr="00BF7E83" w:rsidRDefault="00BF7E83" w:rsidP="003E3407">
      <w:pPr>
        <w:widowControl/>
        <w:autoSpaceDE/>
        <w:autoSpaceDN/>
        <w:spacing w:before="240" w:after="240"/>
        <w:rPr>
          <w:sz w:val="24"/>
          <w:szCs w:val="24"/>
        </w:rPr>
      </w:pPr>
      <w:r w:rsidRPr="00BF7E83">
        <w:rPr>
          <w:rFonts w:ascii="Arial" w:hAnsi="Arial" w:cs="Arial"/>
          <w:color w:val="000000"/>
          <w:sz w:val="24"/>
          <w:szCs w:val="24"/>
        </w:rPr>
        <w:t> </w:t>
      </w:r>
      <w:r w:rsidRPr="00BF7E83">
        <w:rPr>
          <w:rFonts w:ascii="Arial" w:hAnsi="Arial" w:cs="Arial"/>
          <w:b/>
          <w:bCs/>
          <w:color w:val="000000"/>
          <w:sz w:val="24"/>
          <w:szCs w:val="24"/>
        </w:rPr>
        <w:t>October 23</w:t>
      </w:r>
      <w:r w:rsidRPr="00BF7E83">
        <w:rPr>
          <w:rFonts w:ascii="Arial" w:hAnsi="Arial" w:cs="Arial"/>
          <w:b/>
          <w:bCs/>
          <w:color w:val="000000"/>
          <w:sz w:val="14"/>
          <w:szCs w:val="14"/>
          <w:vertAlign w:val="superscript"/>
        </w:rPr>
        <w:t>rd</w:t>
      </w:r>
      <w:r w:rsidRPr="00BF7E83">
        <w:rPr>
          <w:rFonts w:ascii="Arial" w:hAnsi="Arial" w:cs="Arial"/>
          <w:color w:val="000000"/>
          <w:sz w:val="24"/>
          <w:szCs w:val="24"/>
        </w:rPr>
        <w:t xml:space="preserve"> Students will structure a Problem-Based Learning Project around a challenge generated within their present environment. Students will gather data from interdisciplinary sources to solve the problem. This proposal should include your purpose and rationale, a description of what you plan to do including a proposed outcome, and how the instructional experience will be evaluated</w:t>
      </w:r>
    </w:p>
    <w:p w14:paraId="786498F8" w14:textId="3B6BF855" w:rsidR="00BF7E83" w:rsidRPr="00BF7E83" w:rsidRDefault="00B506FA" w:rsidP="003E3407">
      <w:pPr>
        <w:widowControl/>
        <w:autoSpaceDE/>
        <w:autoSpaceDN/>
        <w:spacing w:before="240" w:after="240"/>
        <w:rPr>
          <w:sz w:val="24"/>
          <w:szCs w:val="24"/>
        </w:rPr>
      </w:pPr>
      <w:r>
        <w:rPr>
          <w:rFonts w:ascii="Arial" w:hAnsi="Arial" w:cs="Arial"/>
          <w:b/>
          <w:bCs/>
          <w:color w:val="000000"/>
          <w:sz w:val="24"/>
          <w:szCs w:val="24"/>
        </w:rPr>
        <w:t>October 2</w:t>
      </w:r>
      <w:r w:rsidR="00BF7E83" w:rsidRPr="00BF7E83">
        <w:rPr>
          <w:rFonts w:ascii="Arial" w:hAnsi="Arial" w:cs="Arial"/>
          <w:b/>
          <w:bCs/>
          <w:color w:val="000000"/>
          <w:sz w:val="24"/>
          <w:szCs w:val="24"/>
        </w:rPr>
        <w:t>0</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xml:space="preserve"> Conduct a 12- 20-minute presentation on your project in which</w:t>
      </w:r>
      <w:r w:rsidR="003E3407">
        <w:rPr>
          <w:rFonts w:ascii="Arial" w:hAnsi="Arial" w:cs="Arial"/>
          <w:color w:val="000000"/>
          <w:sz w:val="24"/>
          <w:szCs w:val="24"/>
        </w:rPr>
        <w:t xml:space="preserve"> </w:t>
      </w:r>
      <w:r w:rsidR="00BF7E83" w:rsidRPr="00BF7E83">
        <w:rPr>
          <w:rFonts w:ascii="Arial" w:hAnsi="Arial" w:cs="Arial"/>
          <w:color w:val="000000"/>
          <w:sz w:val="24"/>
          <w:szCs w:val="24"/>
        </w:rPr>
        <w:t>you give an overview of what you did and engage</w:t>
      </w:r>
    </w:p>
    <w:p w14:paraId="20E09972" w14:textId="2EAE931F" w:rsidR="00BF7E83" w:rsidRPr="00BF7E83" w:rsidRDefault="00B506FA" w:rsidP="003E3407">
      <w:pPr>
        <w:widowControl/>
        <w:autoSpaceDE/>
        <w:autoSpaceDN/>
        <w:spacing w:before="240" w:after="240"/>
        <w:rPr>
          <w:sz w:val="24"/>
          <w:szCs w:val="24"/>
        </w:rPr>
      </w:pPr>
      <w:r w:rsidRPr="00B506FA">
        <w:rPr>
          <w:rFonts w:ascii="Arial" w:hAnsi="Arial" w:cs="Arial"/>
          <w:b/>
          <w:color w:val="000000"/>
          <w:sz w:val="24"/>
          <w:szCs w:val="24"/>
        </w:rPr>
        <w:t>October 27</w:t>
      </w:r>
      <w:r w:rsidR="00BF7E83" w:rsidRPr="00B506FA">
        <w:rPr>
          <w:rFonts w:ascii="Arial" w:hAnsi="Arial" w:cs="Arial"/>
          <w:b/>
          <w:bCs/>
          <w:color w:val="000000"/>
          <w:sz w:val="14"/>
          <w:szCs w:val="14"/>
          <w:vertAlign w:val="superscript"/>
        </w:rPr>
        <w:t>th</w:t>
      </w:r>
      <w:r w:rsidR="00BF7E83" w:rsidRPr="00BF7E83">
        <w:rPr>
          <w:rFonts w:ascii="Arial" w:hAnsi="Arial" w:cs="Arial"/>
          <w:color w:val="000000"/>
          <w:sz w:val="24"/>
          <w:szCs w:val="24"/>
        </w:rPr>
        <w:t xml:space="preserve"> Conduct a 12- 20-minute presentation on your project in which you give an overview of what you did and engage</w:t>
      </w:r>
    </w:p>
    <w:p w14:paraId="2C258129" w14:textId="1E012CF5" w:rsidR="00BF7E83" w:rsidRPr="00BF7E83" w:rsidRDefault="00BF7E83" w:rsidP="00BF7E83">
      <w:pPr>
        <w:widowControl/>
        <w:autoSpaceDE/>
        <w:autoSpaceDN/>
        <w:spacing w:before="240" w:after="240"/>
        <w:rPr>
          <w:sz w:val="24"/>
          <w:szCs w:val="24"/>
        </w:rPr>
      </w:pPr>
      <w:r w:rsidRPr="00BF7E83">
        <w:rPr>
          <w:rFonts w:ascii="Arial" w:hAnsi="Arial" w:cs="Arial"/>
          <w:color w:val="000000"/>
          <w:sz w:val="24"/>
          <w:szCs w:val="24"/>
        </w:rPr>
        <w:t> </w:t>
      </w:r>
      <w:r w:rsidR="00B506FA">
        <w:rPr>
          <w:rFonts w:ascii="Arial" w:hAnsi="Arial" w:cs="Arial"/>
          <w:b/>
          <w:bCs/>
          <w:color w:val="000000"/>
          <w:sz w:val="24"/>
          <w:szCs w:val="24"/>
        </w:rPr>
        <w:t xml:space="preserve">November </w:t>
      </w:r>
      <w:r w:rsidRPr="00BF7E83">
        <w:rPr>
          <w:rFonts w:ascii="Arial" w:hAnsi="Arial" w:cs="Arial"/>
          <w:b/>
          <w:bCs/>
          <w:color w:val="000000"/>
          <w:sz w:val="24"/>
          <w:szCs w:val="24"/>
        </w:rPr>
        <w:t>3</w:t>
      </w:r>
      <w:r w:rsidR="00B506FA">
        <w:rPr>
          <w:rFonts w:ascii="Arial" w:hAnsi="Arial" w:cs="Arial"/>
          <w:b/>
          <w:bCs/>
          <w:color w:val="000000"/>
          <w:sz w:val="14"/>
          <w:szCs w:val="14"/>
          <w:vertAlign w:val="superscript"/>
        </w:rPr>
        <w:t>rd</w:t>
      </w:r>
      <w:r w:rsidRPr="00BF7E83">
        <w:rPr>
          <w:rFonts w:ascii="Arial" w:hAnsi="Arial" w:cs="Arial"/>
          <w:color w:val="000000"/>
          <w:sz w:val="24"/>
          <w:szCs w:val="24"/>
        </w:rPr>
        <w:t xml:space="preserve"> (COMPREHENSIVE PAPER DUE)</w:t>
      </w:r>
    </w:p>
    <w:p w14:paraId="35D8D42B" w14:textId="0350F88C" w:rsidR="00BF7E83" w:rsidRPr="00BF7E83" w:rsidRDefault="0F13EC89" w:rsidP="00BF7E83">
      <w:pPr>
        <w:widowControl/>
        <w:autoSpaceDE/>
        <w:autoSpaceDN/>
        <w:spacing w:before="240" w:after="240"/>
        <w:ind w:left="720"/>
        <w:rPr>
          <w:sz w:val="24"/>
          <w:szCs w:val="24"/>
        </w:rPr>
      </w:pPr>
      <w:r w:rsidRPr="0F13EC89">
        <w:rPr>
          <w:rFonts w:ascii="Arial" w:hAnsi="Arial" w:cs="Arial"/>
          <w:color w:val="000000" w:themeColor="text1"/>
          <w:sz w:val="24"/>
          <w:szCs w:val="24"/>
        </w:rPr>
        <w:t xml:space="preserve">Students are to have read the text: Overcoming the Dark side of Leadership, by McIntosh &amp; Rima. Cite appropriate references and integrate them into </w:t>
      </w:r>
      <w:bookmarkStart w:id="4" w:name="_Int_BSZR3CyD"/>
      <w:r w:rsidRPr="0F13EC89">
        <w:rPr>
          <w:rFonts w:ascii="Arial" w:hAnsi="Arial" w:cs="Arial"/>
          <w:color w:val="000000" w:themeColor="text1"/>
          <w:sz w:val="24"/>
          <w:szCs w:val="24"/>
        </w:rPr>
        <w:t>discussion</w:t>
      </w:r>
      <w:bookmarkEnd w:id="4"/>
      <w:r w:rsidRPr="0F13EC89">
        <w:rPr>
          <w:rFonts w:ascii="Arial" w:hAnsi="Arial" w:cs="Arial"/>
          <w:color w:val="000000" w:themeColor="text1"/>
          <w:sz w:val="24"/>
          <w:szCs w:val="24"/>
        </w:rPr>
        <w:t>.</w:t>
      </w:r>
    </w:p>
    <w:p w14:paraId="2C28D2BF" w14:textId="53D22AD5" w:rsidR="00433FD5" w:rsidRDefault="00B506FA" w:rsidP="00220226">
      <w:pPr>
        <w:widowControl/>
        <w:autoSpaceDE/>
        <w:autoSpaceDN/>
        <w:spacing w:before="240" w:after="240"/>
        <w:rPr>
          <w:rFonts w:ascii="Arial" w:hAnsi="Arial" w:cs="Arial"/>
          <w:b/>
          <w:bCs/>
          <w:color w:val="000000"/>
          <w:sz w:val="24"/>
          <w:szCs w:val="24"/>
        </w:rPr>
      </w:pPr>
      <w:r>
        <w:rPr>
          <w:rFonts w:ascii="Arial" w:hAnsi="Arial" w:cs="Arial"/>
          <w:b/>
          <w:bCs/>
          <w:color w:val="000000"/>
          <w:sz w:val="24"/>
          <w:szCs w:val="24"/>
        </w:rPr>
        <w:t>November 1</w:t>
      </w:r>
      <w:r w:rsidR="00433FD5" w:rsidRPr="00433FD5">
        <w:rPr>
          <w:rFonts w:ascii="Arial" w:hAnsi="Arial" w:cs="Arial"/>
          <w:b/>
          <w:bCs/>
          <w:color w:val="000000"/>
          <w:sz w:val="24"/>
          <w:szCs w:val="24"/>
        </w:rPr>
        <w:t>0. Conduct a 12- 20-minute presentation on your project in which you give an overview of what you did and engage</w:t>
      </w:r>
    </w:p>
    <w:p w14:paraId="3D3C3EC7" w14:textId="430D9CAB" w:rsidR="003E3407" w:rsidRDefault="00B506FA" w:rsidP="00220226">
      <w:pPr>
        <w:widowControl/>
        <w:autoSpaceDE/>
        <w:autoSpaceDN/>
        <w:spacing w:before="240" w:after="240"/>
        <w:rPr>
          <w:sz w:val="24"/>
          <w:szCs w:val="24"/>
        </w:rPr>
      </w:pPr>
      <w:r>
        <w:rPr>
          <w:rFonts w:ascii="Arial" w:hAnsi="Arial" w:cs="Arial"/>
          <w:b/>
          <w:bCs/>
          <w:color w:val="000000"/>
          <w:sz w:val="24"/>
          <w:szCs w:val="24"/>
        </w:rPr>
        <w:t>November 24</w:t>
      </w:r>
      <w:r w:rsidR="00BF7E83" w:rsidRPr="00BF7E83">
        <w:rPr>
          <w:rFonts w:ascii="Arial" w:hAnsi="Arial" w:cs="Arial"/>
          <w:b/>
          <w:bCs/>
          <w:color w:val="000000"/>
          <w:sz w:val="14"/>
          <w:szCs w:val="14"/>
          <w:vertAlign w:val="superscript"/>
        </w:rPr>
        <w:t>th</w:t>
      </w:r>
      <w:r w:rsidR="00BF7E83" w:rsidRPr="00BF7E83">
        <w:rPr>
          <w:rFonts w:ascii="Arial" w:hAnsi="Arial" w:cs="Arial"/>
          <w:color w:val="000000"/>
          <w:sz w:val="24"/>
          <w:szCs w:val="24"/>
        </w:rPr>
        <w:t xml:space="preserve"> THANKSGIVING BREAK</w:t>
      </w:r>
    </w:p>
    <w:p w14:paraId="0A0B2DC0" w14:textId="6FBC2118" w:rsidR="00BF7E83" w:rsidRPr="00BF7E83" w:rsidRDefault="00B506FA" w:rsidP="00220226">
      <w:pPr>
        <w:widowControl/>
        <w:autoSpaceDE/>
        <w:autoSpaceDN/>
        <w:spacing w:before="240" w:after="240"/>
        <w:rPr>
          <w:sz w:val="24"/>
          <w:szCs w:val="24"/>
        </w:rPr>
      </w:pPr>
      <w:r>
        <w:rPr>
          <w:rFonts w:ascii="Arial" w:hAnsi="Arial" w:cs="Arial"/>
          <w:b/>
          <w:bCs/>
          <w:color w:val="000000"/>
          <w:sz w:val="24"/>
          <w:szCs w:val="24"/>
        </w:rPr>
        <w:t>December 1st</w:t>
      </w:r>
      <w:r w:rsidR="00BF7E83" w:rsidRPr="00BF7E83">
        <w:rPr>
          <w:rFonts w:ascii="Arial" w:hAnsi="Arial" w:cs="Arial"/>
          <w:color w:val="000000"/>
          <w:sz w:val="24"/>
          <w:szCs w:val="24"/>
        </w:rPr>
        <w:t xml:space="preserve"> Understanding Our Dark Side – Discovering the Dark Side – Redeeming Our Dark Side. Understanding You</w:t>
      </w:r>
      <w:r>
        <w:rPr>
          <w:rFonts w:ascii="Arial" w:hAnsi="Arial" w:cs="Arial"/>
          <w:color w:val="000000"/>
          <w:sz w:val="24"/>
          <w:szCs w:val="24"/>
        </w:rPr>
        <w:t xml:space="preserve">r Identity.  Targeting- In </w:t>
      </w:r>
      <w:proofErr w:type="gramStart"/>
      <w:r>
        <w:rPr>
          <w:rFonts w:ascii="Arial" w:hAnsi="Arial" w:cs="Arial"/>
          <w:color w:val="000000"/>
          <w:sz w:val="24"/>
          <w:szCs w:val="24"/>
        </w:rPr>
        <w:t>spite</w:t>
      </w:r>
      <w:proofErr w:type="gramEnd"/>
      <w:r>
        <w:rPr>
          <w:rFonts w:ascii="Arial" w:hAnsi="Arial" w:cs="Arial"/>
          <w:color w:val="000000"/>
          <w:sz w:val="24"/>
          <w:szCs w:val="24"/>
        </w:rPr>
        <w:t xml:space="preserve"> In Spite of Odds</w:t>
      </w:r>
    </w:p>
    <w:p w14:paraId="50166359" w14:textId="7DCAA918" w:rsidR="00995B52" w:rsidRDefault="00433FD5" w:rsidP="00F33FBB">
      <w:pPr>
        <w:widowControl/>
        <w:autoSpaceDE/>
        <w:autoSpaceDN/>
        <w:spacing w:before="240" w:after="240"/>
        <w:rPr>
          <w:rFonts w:ascii="Arial" w:hAnsi="Arial" w:cs="Arial"/>
          <w:color w:val="000000"/>
          <w:sz w:val="24"/>
          <w:szCs w:val="24"/>
        </w:rPr>
      </w:pPr>
      <w:r>
        <w:rPr>
          <w:rFonts w:ascii="Arial" w:hAnsi="Arial" w:cs="Arial"/>
          <w:b/>
          <w:bCs/>
          <w:color w:val="000000"/>
          <w:sz w:val="24"/>
          <w:szCs w:val="24"/>
        </w:rPr>
        <w:lastRenderedPageBreak/>
        <w:t>December 11</w:t>
      </w:r>
      <w:r w:rsidR="00BF7E83" w:rsidRPr="00F33FBB">
        <w:rPr>
          <w:rFonts w:ascii="Arial" w:hAnsi="Arial" w:cs="Arial"/>
          <w:b/>
          <w:bCs/>
          <w:color w:val="000000"/>
          <w:sz w:val="14"/>
          <w:szCs w:val="14"/>
          <w:vertAlign w:val="superscript"/>
        </w:rPr>
        <w:t>th</w:t>
      </w:r>
      <w:r w:rsidR="00BF7E83" w:rsidRPr="00F33FBB">
        <w:rPr>
          <w:rFonts w:ascii="Arial" w:hAnsi="Arial" w:cs="Arial"/>
          <w:color w:val="000000"/>
          <w:sz w:val="24"/>
          <w:szCs w:val="24"/>
        </w:rPr>
        <w:t xml:space="preserve"> Final presentation, Report and Assignments Discussion</w:t>
      </w:r>
    </w:p>
    <w:p w14:paraId="1FB5055A" w14:textId="77777777" w:rsidR="009B513C" w:rsidRPr="009B513C" w:rsidRDefault="009B513C" w:rsidP="009B513C">
      <w:pPr>
        <w:widowControl/>
        <w:autoSpaceDE/>
        <w:autoSpaceDN/>
        <w:spacing w:before="60"/>
        <w:ind w:right="2080"/>
        <w:rPr>
          <w:sz w:val="24"/>
          <w:szCs w:val="24"/>
        </w:rPr>
      </w:pPr>
      <w:r w:rsidRPr="009B513C">
        <w:rPr>
          <w:rFonts w:ascii="Arial" w:hAnsi="Arial" w:cs="Arial"/>
          <w:color w:val="000000"/>
          <w:sz w:val="24"/>
          <w:szCs w:val="24"/>
        </w:rPr>
        <w:t>Missional Leadership – Market Driven Leadership – From Bureaucratic Hierarchies to Apostolic Networks – Leadership in an Age of Networks – Schooling Professions vs. Mentoring Leaders.</w:t>
      </w:r>
    </w:p>
    <w:p w14:paraId="7E9B1CE4" w14:textId="77777777" w:rsidR="009B513C" w:rsidRPr="009B513C" w:rsidRDefault="009B513C" w:rsidP="009B513C">
      <w:pPr>
        <w:widowControl/>
        <w:autoSpaceDE/>
        <w:autoSpaceDN/>
        <w:spacing w:before="280" w:after="120"/>
        <w:outlineLvl w:val="0"/>
        <w:rPr>
          <w:b/>
          <w:bCs/>
          <w:kern w:val="36"/>
          <w:sz w:val="48"/>
          <w:szCs w:val="48"/>
        </w:rPr>
      </w:pPr>
      <w:r w:rsidRPr="009B513C">
        <w:rPr>
          <w:rFonts w:ascii="Arial" w:hAnsi="Arial" w:cs="Arial"/>
          <w:b/>
          <w:bCs/>
          <w:color w:val="000000"/>
          <w:kern w:val="36"/>
          <w:sz w:val="24"/>
          <w:szCs w:val="24"/>
          <w:u w:val="single"/>
        </w:rPr>
        <w:t>Building Your Team:</w:t>
      </w:r>
    </w:p>
    <w:p w14:paraId="1FB056CF" w14:textId="77777777" w:rsidR="009B513C" w:rsidRPr="009B513C" w:rsidRDefault="009B513C" w:rsidP="009B513C">
      <w:pPr>
        <w:widowControl/>
        <w:autoSpaceDE/>
        <w:autoSpaceDN/>
        <w:spacing w:before="300"/>
        <w:ind w:left="2340"/>
        <w:rPr>
          <w:sz w:val="24"/>
          <w:szCs w:val="24"/>
        </w:rPr>
      </w:pPr>
      <w:r w:rsidRPr="009B513C">
        <w:rPr>
          <w:rFonts w:ascii="Arial" w:hAnsi="Arial" w:cs="Arial"/>
          <w:color w:val="000000"/>
          <w:sz w:val="40"/>
          <w:szCs w:val="40"/>
        </w:rPr>
        <w:t>•</w:t>
      </w:r>
      <w:r w:rsidRPr="009B513C">
        <w:rPr>
          <w:color w:val="000000"/>
          <w:sz w:val="14"/>
          <w:szCs w:val="14"/>
        </w:rPr>
        <w:t xml:space="preserve">   </w:t>
      </w:r>
      <w:r w:rsidRPr="009B513C">
        <w:rPr>
          <w:rFonts w:ascii="Arial" w:hAnsi="Arial" w:cs="Arial"/>
          <w:color w:val="000000"/>
          <w:sz w:val="24"/>
          <w:szCs w:val="24"/>
        </w:rPr>
        <w:t>Make your Objectives Clear</w:t>
      </w:r>
    </w:p>
    <w:p w14:paraId="4AFEFFF7" w14:textId="77777777" w:rsidR="009B513C" w:rsidRPr="009B513C" w:rsidRDefault="009B513C" w:rsidP="009B513C">
      <w:pPr>
        <w:widowControl/>
        <w:autoSpaceDE/>
        <w:autoSpaceDN/>
        <w:spacing w:before="20"/>
        <w:ind w:left="2340"/>
        <w:rPr>
          <w:sz w:val="24"/>
          <w:szCs w:val="24"/>
        </w:rPr>
      </w:pPr>
      <w:r w:rsidRPr="009B513C">
        <w:rPr>
          <w:rFonts w:ascii="Arial" w:hAnsi="Arial" w:cs="Arial"/>
          <w:color w:val="000000"/>
          <w:sz w:val="40"/>
          <w:szCs w:val="40"/>
        </w:rPr>
        <w:t>•</w:t>
      </w:r>
      <w:r w:rsidRPr="009B513C">
        <w:rPr>
          <w:color w:val="000000"/>
          <w:sz w:val="14"/>
          <w:szCs w:val="14"/>
        </w:rPr>
        <w:t xml:space="preserve">   </w:t>
      </w:r>
      <w:r w:rsidRPr="009B513C">
        <w:rPr>
          <w:rFonts w:ascii="Arial" w:hAnsi="Arial" w:cs="Arial"/>
          <w:color w:val="000000"/>
          <w:sz w:val="24"/>
          <w:szCs w:val="24"/>
        </w:rPr>
        <w:t>Pose Smart Questions</w:t>
      </w:r>
    </w:p>
    <w:p w14:paraId="33AE8C7C" w14:textId="77777777" w:rsidR="009B513C" w:rsidRPr="009B513C" w:rsidRDefault="009B513C" w:rsidP="009B513C">
      <w:pPr>
        <w:widowControl/>
        <w:autoSpaceDE/>
        <w:autoSpaceDN/>
        <w:spacing w:before="20"/>
        <w:ind w:left="2340"/>
        <w:rPr>
          <w:sz w:val="24"/>
          <w:szCs w:val="24"/>
        </w:rPr>
      </w:pPr>
      <w:r w:rsidRPr="009B513C">
        <w:rPr>
          <w:rFonts w:ascii="Arial" w:hAnsi="Arial" w:cs="Arial"/>
          <w:color w:val="000000"/>
          <w:sz w:val="40"/>
          <w:szCs w:val="40"/>
        </w:rPr>
        <w:t>•</w:t>
      </w:r>
      <w:r w:rsidRPr="009B513C">
        <w:rPr>
          <w:color w:val="000000"/>
          <w:sz w:val="14"/>
          <w:szCs w:val="14"/>
        </w:rPr>
        <w:t xml:space="preserve">   </w:t>
      </w:r>
      <w:r w:rsidRPr="009B513C">
        <w:rPr>
          <w:rFonts w:ascii="Arial" w:hAnsi="Arial" w:cs="Arial"/>
          <w:color w:val="000000"/>
          <w:sz w:val="24"/>
          <w:szCs w:val="24"/>
        </w:rPr>
        <w:t>Take cues from your team</w:t>
      </w:r>
    </w:p>
    <w:p w14:paraId="4A503E26" w14:textId="77777777" w:rsidR="009B513C" w:rsidRPr="009B513C" w:rsidRDefault="009B513C" w:rsidP="009B513C">
      <w:pPr>
        <w:widowControl/>
        <w:autoSpaceDE/>
        <w:autoSpaceDN/>
        <w:spacing w:before="20"/>
        <w:ind w:left="2340"/>
        <w:rPr>
          <w:sz w:val="24"/>
          <w:szCs w:val="24"/>
        </w:rPr>
      </w:pPr>
      <w:r w:rsidRPr="009B513C">
        <w:rPr>
          <w:rFonts w:ascii="Arial" w:hAnsi="Arial" w:cs="Arial"/>
          <w:color w:val="000000"/>
          <w:sz w:val="40"/>
          <w:szCs w:val="40"/>
        </w:rPr>
        <w:t>•</w:t>
      </w:r>
      <w:r w:rsidRPr="009B513C">
        <w:rPr>
          <w:color w:val="000000"/>
          <w:sz w:val="14"/>
          <w:szCs w:val="14"/>
        </w:rPr>
        <w:t xml:space="preserve">   </w:t>
      </w:r>
      <w:r w:rsidRPr="009B513C">
        <w:rPr>
          <w:rFonts w:ascii="Arial" w:hAnsi="Arial" w:cs="Arial"/>
          <w:color w:val="000000"/>
          <w:sz w:val="24"/>
          <w:szCs w:val="24"/>
        </w:rPr>
        <w:t>Manage Change</w:t>
      </w:r>
    </w:p>
    <w:p w14:paraId="036D0E20" w14:textId="77777777" w:rsidR="009B513C" w:rsidRPr="009B513C" w:rsidRDefault="009B513C" w:rsidP="009B513C">
      <w:pPr>
        <w:widowControl/>
        <w:autoSpaceDE/>
        <w:autoSpaceDN/>
        <w:spacing w:before="20"/>
        <w:ind w:left="2340"/>
        <w:rPr>
          <w:sz w:val="24"/>
          <w:szCs w:val="24"/>
        </w:rPr>
      </w:pPr>
      <w:r w:rsidRPr="009B513C">
        <w:rPr>
          <w:rFonts w:ascii="Arial" w:hAnsi="Arial" w:cs="Arial"/>
          <w:color w:val="000000"/>
          <w:sz w:val="40"/>
          <w:szCs w:val="40"/>
        </w:rPr>
        <w:t>•</w:t>
      </w:r>
      <w:r w:rsidRPr="009B513C">
        <w:rPr>
          <w:color w:val="000000"/>
          <w:sz w:val="14"/>
          <w:szCs w:val="14"/>
        </w:rPr>
        <w:t xml:space="preserve">   </w:t>
      </w:r>
      <w:r w:rsidRPr="009B513C">
        <w:rPr>
          <w:rFonts w:ascii="Arial" w:hAnsi="Arial" w:cs="Arial"/>
          <w:color w:val="000000"/>
          <w:sz w:val="24"/>
          <w:szCs w:val="24"/>
        </w:rPr>
        <w:t>Master Meetings</w:t>
      </w:r>
    </w:p>
    <w:p w14:paraId="769C84FB" w14:textId="27502372" w:rsidR="00B27115" w:rsidRDefault="0F13EC89" w:rsidP="009B513C">
      <w:pPr>
        <w:widowControl/>
        <w:autoSpaceDE/>
        <w:autoSpaceDN/>
        <w:spacing w:before="240" w:after="240"/>
        <w:rPr>
          <w:rFonts w:ascii="Arial" w:hAnsi="Arial" w:cs="Arial"/>
          <w:color w:val="000000"/>
          <w:sz w:val="24"/>
          <w:szCs w:val="24"/>
        </w:rPr>
      </w:pPr>
      <w:r w:rsidRPr="0F13EC89">
        <w:rPr>
          <w:rFonts w:ascii="Arial" w:hAnsi="Arial" w:cs="Arial"/>
          <w:b/>
          <w:bCs/>
          <w:color w:val="000000" w:themeColor="text1"/>
          <w:sz w:val="24"/>
          <w:szCs w:val="24"/>
        </w:rPr>
        <w:t>Post Project</w:t>
      </w:r>
      <w:r w:rsidRPr="0F13EC89">
        <w:rPr>
          <w:rFonts w:ascii="Arial" w:hAnsi="Arial" w:cs="Arial"/>
          <w:color w:val="000000" w:themeColor="text1"/>
          <w:sz w:val="24"/>
          <w:szCs w:val="24"/>
        </w:rPr>
        <w:t xml:space="preserve">: Submit a final report on your project that includes your evaluation of the instructional experience. In the evaluation component, discuss the strengths and weakness of the project, that you would do differently the next time (if any). Describe what you learned about yourself as an instructor\leader or about the people you engaged during this project. Provide economic, socio-political, and religious consequences of your project. There is a six-week </w:t>
      </w:r>
      <w:bookmarkStart w:id="5" w:name="_Int_40Eaotrb"/>
      <w:r w:rsidRPr="0F13EC89">
        <w:rPr>
          <w:rFonts w:ascii="Arial" w:hAnsi="Arial" w:cs="Arial"/>
          <w:color w:val="000000" w:themeColor="text1"/>
          <w:sz w:val="24"/>
          <w:szCs w:val="24"/>
        </w:rPr>
        <w:t>post</w:t>
      </w:r>
      <w:bookmarkEnd w:id="5"/>
      <w:r w:rsidRPr="0F13EC89">
        <w:rPr>
          <w:rFonts w:ascii="Arial" w:hAnsi="Arial" w:cs="Arial"/>
          <w:color w:val="000000" w:themeColor="text1"/>
          <w:sz w:val="24"/>
          <w:szCs w:val="24"/>
        </w:rPr>
        <w:t xml:space="preserve"> period for the completion of the project.</w:t>
      </w:r>
    </w:p>
    <w:p w14:paraId="571B4391" w14:textId="3E687267" w:rsidR="00C3537D" w:rsidRDefault="001716CC" w:rsidP="00C3537D">
      <w:pPr>
        <w:widowControl/>
        <w:autoSpaceDE/>
        <w:autoSpaceDN/>
        <w:ind w:left="2180" w:right="2420"/>
        <w:jc w:val="center"/>
        <w:outlineLvl w:val="0"/>
        <w:rPr>
          <w:rFonts w:ascii="Arial" w:hAnsi="Arial" w:cs="Arial"/>
          <w:b/>
          <w:bCs/>
          <w:color w:val="000000"/>
          <w:kern w:val="36"/>
          <w:sz w:val="24"/>
          <w:szCs w:val="24"/>
        </w:rPr>
      </w:pPr>
      <w:r w:rsidRPr="001716CC">
        <w:rPr>
          <w:rFonts w:ascii="Arial" w:hAnsi="Arial" w:cs="Arial"/>
          <w:b/>
          <w:bCs/>
          <w:color w:val="000000"/>
          <w:kern w:val="36"/>
          <w:sz w:val="24"/>
          <w:szCs w:val="24"/>
        </w:rPr>
        <w:t>Bibliography</w:t>
      </w:r>
    </w:p>
    <w:p w14:paraId="537E0434" w14:textId="77777777" w:rsidR="00C3537D" w:rsidRPr="001716CC" w:rsidRDefault="00C3537D" w:rsidP="00C3537D">
      <w:pPr>
        <w:widowControl/>
        <w:autoSpaceDE/>
        <w:autoSpaceDN/>
        <w:ind w:left="2180" w:right="2420"/>
        <w:jc w:val="center"/>
        <w:outlineLvl w:val="0"/>
        <w:rPr>
          <w:rFonts w:ascii="Arial" w:hAnsi="Arial" w:cs="Arial"/>
          <w:b/>
          <w:bCs/>
          <w:color w:val="000000"/>
          <w:kern w:val="36"/>
          <w:sz w:val="24"/>
          <w:szCs w:val="24"/>
        </w:rPr>
      </w:pPr>
    </w:p>
    <w:p w14:paraId="649FCACD" w14:textId="17371FD3" w:rsidR="001716CC" w:rsidRPr="001716CC" w:rsidRDefault="001716CC" w:rsidP="00C3537D">
      <w:pPr>
        <w:widowControl/>
        <w:autoSpaceDE/>
        <w:autoSpaceDN/>
        <w:spacing w:before="20"/>
        <w:rPr>
          <w:sz w:val="24"/>
          <w:szCs w:val="24"/>
        </w:rPr>
      </w:pPr>
      <w:proofErr w:type="spellStart"/>
      <w:r w:rsidRPr="001716CC">
        <w:rPr>
          <w:rFonts w:ascii="Arial" w:hAnsi="Arial" w:cs="Arial"/>
          <w:color w:val="000000"/>
          <w:sz w:val="24"/>
          <w:szCs w:val="24"/>
        </w:rPr>
        <w:t>Bagin</w:t>
      </w:r>
      <w:proofErr w:type="spellEnd"/>
      <w:r w:rsidRPr="001716CC">
        <w:rPr>
          <w:rFonts w:ascii="Arial" w:hAnsi="Arial" w:cs="Arial"/>
          <w:color w:val="000000"/>
          <w:sz w:val="24"/>
          <w:szCs w:val="24"/>
        </w:rPr>
        <w:t xml:space="preserve">, D, (1994). </w:t>
      </w:r>
      <w:r w:rsidRPr="001716CC">
        <w:rPr>
          <w:rFonts w:ascii="Arial" w:hAnsi="Arial" w:cs="Arial"/>
          <w:b/>
          <w:bCs/>
          <w:i/>
          <w:iCs/>
          <w:color w:val="000000"/>
          <w:sz w:val="24"/>
          <w:szCs w:val="24"/>
        </w:rPr>
        <w:t>The School of Community Relations</w:t>
      </w:r>
    </w:p>
    <w:p w14:paraId="1D5868C9" w14:textId="06808D57" w:rsidR="005163EC" w:rsidRDefault="001716CC" w:rsidP="00BE7869">
      <w:pPr>
        <w:widowControl/>
        <w:autoSpaceDE/>
        <w:autoSpaceDN/>
        <w:spacing w:line="480" w:lineRule="auto"/>
        <w:rPr>
          <w:rFonts w:ascii="Arial" w:hAnsi="Arial" w:cs="Arial"/>
          <w:color w:val="000000"/>
          <w:sz w:val="24"/>
          <w:szCs w:val="24"/>
        </w:rPr>
      </w:pPr>
      <w:r w:rsidRPr="001716CC">
        <w:rPr>
          <w:rFonts w:ascii="Arial" w:hAnsi="Arial" w:cs="Arial"/>
          <w:color w:val="000000"/>
          <w:sz w:val="24"/>
          <w:szCs w:val="24"/>
        </w:rPr>
        <w:t>(5</w:t>
      </w:r>
      <w:r w:rsidRPr="001716CC">
        <w:rPr>
          <w:rFonts w:ascii="Arial" w:hAnsi="Arial" w:cs="Arial"/>
          <w:color w:val="000000"/>
          <w:sz w:val="14"/>
          <w:szCs w:val="14"/>
          <w:vertAlign w:val="superscript"/>
        </w:rPr>
        <w:t>th</w:t>
      </w:r>
      <w:r w:rsidRPr="001716CC">
        <w:rPr>
          <w:rFonts w:ascii="Arial" w:hAnsi="Arial" w:cs="Arial"/>
          <w:color w:val="000000"/>
          <w:sz w:val="24"/>
          <w:szCs w:val="24"/>
        </w:rPr>
        <w:t xml:space="preserve"> ed.) Needham Heights, MA: Allyn and Bacon.</w:t>
      </w:r>
      <w:r w:rsidR="003A23E3">
        <w:rPr>
          <w:sz w:val="24"/>
          <w:szCs w:val="24"/>
        </w:rPr>
        <w:t xml:space="preserve"> </w:t>
      </w:r>
      <w:proofErr w:type="spellStart"/>
      <w:proofErr w:type="gramStart"/>
      <w:r w:rsidRPr="001716CC">
        <w:rPr>
          <w:rFonts w:ascii="Arial" w:hAnsi="Arial" w:cs="Arial"/>
          <w:color w:val="000000"/>
          <w:sz w:val="24"/>
          <w:szCs w:val="24"/>
        </w:rPr>
        <w:t>Berko,R</w:t>
      </w:r>
      <w:proofErr w:type="gramEnd"/>
      <w:r w:rsidRPr="001716CC">
        <w:rPr>
          <w:rFonts w:ascii="Arial" w:hAnsi="Arial" w:cs="Arial"/>
          <w:color w:val="000000"/>
          <w:sz w:val="24"/>
          <w:szCs w:val="24"/>
        </w:rPr>
        <w:t>.M.Wolvn,A.D</w:t>
      </w:r>
      <w:proofErr w:type="spellEnd"/>
      <w:r w:rsidRPr="001716CC">
        <w:rPr>
          <w:rFonts w:ascii="Arial" w:hAnsi="Arial" w:cs="Arial"/>
          <w:color w:val="000000"/>
          <w:sz w:val="24"/>
          <w:szCs w:val="24"/>
        </w:rPr>
        <w:t xml:space="preserve">.&amp; </w:t>
      </w:r>
      <w:r w:rsidR="0092270E" w:rsidRPr="001716CC">
        <w:rPr>
          <w:rFonts w:ascii="Arial" w:hAnsi="Arial" w:cs="Arial"/>
          <w:color w:val="000000"/>
          <w:sz w:val="24"/>
          <w:szCs w:val="24"/>
        </w:rPr>
        <w:t>Woven</w:t>
      </w:r>
      <w:r w:rsidRPr="001716CC">
        <w:rPr>
          <w:rFonts w:ascii="Arial" w:hAnsi="Arial" w:cs="Arial"/>
          <w:color w:val="000000"/>
          <w:sz w:val="24"/>
          <w:szCs w:val="24"/>
        </w:rPr>
        <w:t>, D.R. (1989).</w:t>
      </w:r>
    </w:p>
    <w:p w14:paraId="4E98B6A8" w14:textId="7BD7F334" w:rsidR="001716CC" w:rsidRPr="001716CC" w:rsidRDefault="001716CC" w:rsidP="00BE7869">
      <w:pPr>
        <w:widowControl/>
        <w:autoSpaceDE/>
        <w:autoSpaceDN/>
        <w:spacing w:line="480" w:lineRule="auto"/>
        <w:rPr>
          <w:sz w:val="24"/>
          <w:szCs w:val="24"/>
        </w:rPr>
      </w:pPr>
      <w:r w:rsidRPr="001716CC">
        <w:rPr>
          <w:rFonts w:ascii="Arial" w:hAnsi="Arial" w:cs="Arial"/>
          <w:b/>
          <w:bCs/>
          <w:i/>
          <w:iCs/>
          <w:color w:val="000000"/>
          <w:sz w:val="24"/>
          <w:szCs w:val="24"/>
        </w:rPr>
        <w:t xml:space="preserve">Communicating: A Social and Career Focus </w:t>
      </w:r>
      <w:r w:rsidRPr="001716CC">
        <w:rPr>
          <w:rFonts w:ascii="Arial" w:hAnsi="Arial" w:cs="Arial"/>
          <w:color w:val="000000"/>
          <w:sz w:val="24"/>
          <w:szCs w:val="24"/>
        </w:rPr>
        <w:t>(4</w:t>
      </w:r>
      <w:r w:rsidRPr="001716CC">
        <w:rPr>
          <w:rFonts w:ascii="Arial" w:hAnsi="Arial" w:cs="Arial"/>
          <w:color w:val="000000"/>
          <w:sz w:val="14"/>
          <w:szCs w:val="14"/>
          <w:vertAlign w:val="superscript"/>
        </w:rPr>
        <w:t>th</w:t>
      </w:r>
      <w:r w:rsidRPr="001716CC">
        <w:rPr>
          <w:rFonts w:ascii="Arial" w:hAnsi="Arial" w:cs="Arial"/>
          <w:color w:val="000000"/>
          <w:sz w:val="24"/>
          <w:szCs w:val="24"/>
        </w:rPr>
        <w:t xml:space="preserve"> ed.) Boston, MA: Houghton Mifflin</w:t>
      </w:r>
      <w:r w:rsidR="008553F8">
        <w:rPr>
          <w:sz w:val="24"/>
          <w:szCs w:val="24"/>
        </w:rPr>
        <w:t xml:space="preserve"> </w:t>
      </w:r>
      <w:r w:rsidRPr="001716CC">
        <w:rPr>
          <w:rFonts w:ascii="Arial" w:hAnsi="Arial" w:cs="Arial"/>
          <w:color w:val="000000"/>
          <w:sz w:val="24"/>
          <w:szCs w:val="24"/>
        </w:rPr>
        <w:t xml:space="preserve">Conrad, C. (1990). </w:t>
      </w:r>
      <w:r w:rsidRPr="001716CC">
        <w:rPr>
          <w:rFonts w:ascii="Arial" w:hAnsi="Arial" w:cs="Arial"/>
          <w:b/>
          <w:bCs/>
          <w:i/>
          <w:iCs/>
          <w:color w:val="000000"/>
          <w:sz w:val="24"/>
          <w:szCs w:val="24"/>
        </w:rPr>
        <w:t xml:space="preserve">Strategic Organizational Communication: An Integrated Perspective </w:t>
      </w:r>
      <w:r w:rsidRPr="001716CC">
        <w:rPr>
          <w:rFonts w:ascii="Arial" w:hAnsi="Arial" w:cs="Arial"/>
          <w:color w:val="000000"/>
          <w:sz w:val="24"/>
          <w:szCs w:val="24"/>
        </w:rPr>
        <w:t>(2</w:t>
      </w:r>
      <w:r w:rsidRPr="001716CC">
        <w:rPr>
          <w:rFonts w:ascii="Arial" w:hAnsi="Arial" w:cs="Arial"/>
          <w:color w:val="000000"/>
          <w:sz w:val="14"/>
          <w:szCs w:val="14"/>
          <w:vertAlign w:val="superscript"/>
        </w:rPr>
        <w:t>nd</w:t>
      </w:r>
      <w:r w:rsidRPr="001716CC">
        <w:rPr>
          <w:rFonts w:ascii="Arial" w:hAnsi="Arial" w:cs="Arial"/>
          <w:color w:val="000000"/>
          <w:sz w:val="24"/>
          <w:szCs w:val="24"/>
        </w:rPr>
        <w:t xml:space="preserve">. Ed) Orlando, FL: Holt, </w:t>
      </w:r>
      <w:r w:rsidR="0048668C" w:rsidRPr="001716CC">
        <w:rPr>
          <w:rFonts w:ascii="Arial" w:hAnsi="Arial" w:cs="Arial"/>
          <w:color w:val="000000"/>
          <w:sz w:val="24"/>
          <w:szCs w:val="24"/>
        </w:rPr>
        <w:t>Rinehart,</w:t>
      </w:r>
      <w:r w:rsidRPr="001716CC">
        <w:rPr>
          <w:rFonts w:ascii="Arial" w:hAnsi="Arial" w:cs="Arial"/>
          <w:color w:val="000000"/>
          <w:sz w:val="24"/>
          <w:szCs w:val="24"/>
        </w:rPr>
        <w:t xml:space="preserve"> and Winston.</w:t>
      </w:r>
    </w:p>
    <w:p w14:paraId="53A4211F" w14:textId="77777777" w:rsidR="001716CC" w:rsidRPr="001716CC" w:rsidRDefault="001716CC" w:rsidP="00BE7869">
      <w:pPr>
        <w:widowControl/>
        <w:autoSpaceDE/>
        <w:autoSpaceDN/>
        <w:ind w:right="2380"/>
        <w:rPr>
          <w:sz w:val="24"/>
          <w:szCs w:val="24"/>
        </w:rPr>
      </w:pPr>
      <w:r w:rsidRPr="001716CC">
        <w:rPr>
          <w:rFonts w:ascii="Arial" w:hAnsi="Arial" w:cs="Arial"/>
          <w:color w:val="000000"/>
          <w:sz w:val="24"/>
          <w:szCs w:val="24"/>
        </w:rPr>
        <w:t xml:space="preserve">Daft, R.L. (1988). </w:t>
      </w:r>
      <w:r w:rsidRPr="001716CC">
        <w:rPr>
          <w:rFonts w:ascii="Arial" w:hAnsi="Arial" w:cs="Arial"/>
          <w:b/>
          <w:bCs/>
          <w:i/>
          <w:iCs/>
          <w:color w:val="000000"/>
          <w:sz w:val="24"/>
          <w:szCs w:val="24"/>
        </w:rPr>
        <w:t xml:space="preserve">Management. </w:t>
      </w:r>
      <w:r w:rsidRPr="001716CC">
        <w:rPr>
          <w:rFonts w:ascii="Arial" w:hAnsi="Arial" w:cs="Arial"/>
          <w:color w:val="000000"/>
          <w:sz w:val="24"/>
          <w:szCs w:val="24"/>
        </w:rPr>
        <w:t>Chicago. IL: The Dryden Press.</w:t>
      </w:r>
    </w:p>
    <w:p w14:paraId="5A979726" w14:textId="1D226D2F" w:rsidR="001716CC" w:rsidRPr="001716CC" w:rsidRDefault="0092270E" w:rsidP="00BE7869">
      <w:pPr>
        <w:widowControl/>
        <w:autoSpaceDE/>
        <w:autoSpaceDN/>
        <w:ind w:right="2800"/>
        <w:rPr>
          <w:sz w:val="24"/>
          <w:szCs w:val="24"/>
        </w:rPr>
      </w:pPr>
      <w:r w:rsidRPr="001716CC">
        <w:rPr>
          <w:rFonts w:ascii="Arial" w:hAnsi="Arial" w:cs="Arial"/>
          <w:color w:val="000000"/>
          <w:sz w:val="24"/>
          <w:szCs w:val="24"/>
        </w:rPr>
        <w:t>Dailey</w:t>
      </w:r>
      <w:r w:rsidR="001716CC" w:rsidRPr="001716CC">
        <w:rPr>
          <w:rFonts w:ascii="Arial" w:hAnsi="Arial" w:cs="Arial"/>
          <w:color w:val="000000"/>
          <w:sz w:val="24"/>
          <w:szCs w:val="24"/>
        </w:rPr>
        <w:t xml:space="preserve"> R.C. (1988). </w:t>
      </w:r>
      <w:r w:rsidR="001716CC" w:rsidRPr="001716CC">
        <w:rPr>
          <w:rFonts w:ascii="Arial" w:hAnsi="Arial" w:cs="Arial"/>
          <w:b/>
          <w:bCs/>
          <w:i/>
          <w:iCs/>
          <w:color w:val="000000"/>
          <w:sz w:val="24"/>
          <w:szCs w:val="24"/>
        </w:rPr>
        <w:t>Understanding People in Organizations</w:t>
      </w:r>
      <w:r w:rsidR="001716CC" w:rsidRPr="001716CC">
        <w:rPr>
          <w:rFonts w:ascii="Arial" w:hAnsi="Arial" w:cs="Arial"/>
          <w:color w:val="000000"/>
          <w:sz w:val="24"/>
          <w:szCs w:val="24"/>
        </w:rPr>
        <w:t>. St. Paul, MN: West.</w:t>
      </w:r>
    </w:p>
    <w:p w14:paraId="048E746F" w14:textId="79742CD6" w:rsidR="001716CC" w:rsidRPr="001716CC" w:rsidRDefault="001716CC" w:rsidP="00BE7869">
      <w:pPr>
        <w:widowControl/>
        <w:autoSpaceDE/>
        <w:autoSpaceDN/>
        <w:ind w:right="2480"/>
        <w:rPr>
          <w:sz w:val="24"/>
          <w:szCs w:val="24"/>
        </w:rPr>
      </w:pPr>
      <w:r w:rsidRPr="001716CC">
        <w:rPr>
          <w:rFonts w:ascii="Arial" w:hAnsi="Arial" w:cs="Arial"/>
          <w:color w:val="000000"/>
          <w:sz w:val="24"/>
          <w:szCs w:val="24"/>
        </w:rPr>
        <w:t xml:space="preserve">Dibble, J.A. (1994). </w:t>
      </w:r>
      <w:r w:rsidRPr="001716CC">
        <w:rPr>
          <w:rFonts w:ascii="Arial" w:hAnsi="Arial" w:cs="Arial"/>
          <w:b/>
          <w:bCs/>
          <w:i/>
          <w:iCs/>
          <w:color w:val="000000"/>
          <w:sz w:val="24"/>
          <w:szCs w:val="24"/>
        </w:rPr>
        <w:t>Communication…Skills and Strategies</w:t>
      </w:r>
      <w:r w:rsidRPr="001716CC">
        <w:rPr>
          <w:rFonts w:ascii="Arial" w:hAnsi="Arial" w:cs="Arial"/>
          <w:color w:val="000000"/>
          <w:sz w:val="24"/>
          <w:szCs w:val="24"/>
        </w:rPr>
        <w:t xml:space="preserve">. Cincinnati, OH: </w:t>
      </w:r>
      <w:r w:rsidR="0092270E" w:rsidRPr="001716CC">
        <w:rPr>
          <w:rFonts w:ascii="Arial" w:hAnsi="Arial" w:cs="Arial"/>
          <w:color w:val="000000"/>
          <w:sz w:val="24"/>
          <w:szCs w:val="24"/>
        </w:rPr>
        <w:t>Southwestern</w:t>
      </w:r>
      <w:r w:rsidRPr="001716CC">
        <w:rPr>
          <w:rFonts w:ascii="Arial" w:hAnsi="Arial" w:cs="Arial"/>
          <w:color w:val="000000"/>
          <w:sz w:val="24"/>
          <w:szCs w:val="24"/>
        </w:rPr>
        <w:t xml:space="preserve"> Publications.</w:t>
      </w:r>
    </w:p>
    <w:p w14:paraId="1A6D5B4B" w14:textId="77777777" w:rsidR="00F37733" w:rsidRDefault="001716CC" w:rsidP="00BE7869">
      <w:pPr>
        <w:widowControl/>
        <w:autoSpaceDE/>
        <w:autoSpaceDN/>
        <w:ind w:right="2080"/>
        <w:jc w:val="both"/>
        <w:rPr>
          <w:sz w:val="24"/>
          <w:szCs w:val="24"/>
        </w:rPr>
      </w:pPr>
      <w:proofErr w:type="spellStart"/>
      <w:r w:rsidRPr="001716CC">
        <w:rPr>
          <w:rFonts w:ascii="Arial" w:hAnsi="Arial" w:cs="Arial"/>
          <w:color w:val="000000"/>
          <w:sz w:val="24"/>
          <w:szCs w:val="24"/>
        </w:rPr>
        <w:t>Donohew</w:t>
      </w:r>
      <w:proofErr w:type="spellEnd"/>
      <w:r w:rsidRPr="001716CC">
        <w:rPr>
          <w:rFonts w:ascii="Arial" w:hAnsi="Arial" w:cs="Arial"/>
          <w:color w:val="000000"/>
          <w:sz w:val="24"/>
          <w:szCs w:val="24"/>
        </w:rPr>
        <w:t xml:space="preserve">. L., </w:t>
      </w:r>
      <w:proofErr w:type="spellStart"/>
      <w:r w:rsidRPr="001716CC">
        <w:rPr>
          <w:rFonts w:ascii="Arial" w:hAnsi="Arial" w:cs="Arial"/>
          <w:color w:val="000000"/>
          <w:sz w:val="24"/>
          <w:szCs w:val="24"/>
        </w:rPr>
        <w:t>Sypher</w:t>
      </w:r>
      <w:proofErr w:type="spellEnd"/>
      <w:r w:rsidRPr="001716CC">
        <w:rPr>
          <w:rFonts w:ascii="Arial" w:hAnsi="Arial" w:cs="Arial"/>
          <w:color w:val="000000"/>
          <w:sz w:val="24"/>
          <w:szCs w:val="24"/>
        </w:rPr>
        <w:t xml:space="preserve">, H.E. &amp; Higgins, E.T. (1988). </w:t>
      </w:r>
      <w:r w:rsidRPr="001716CC">
        <w:rPr>
          <w:rFonts w:ascii="Arial" w:hAnsi="Arial" w:cs="Arial"/>
          <w:b/>
          <w:bCs/>
          <w:i/>
          <w:iCs/>
          <w:color w:val="000000"/>
          <w:sz w:val="24"/>
          <w:szCs w:val="24"/>
        </w:rPr>
        <w:t xml:space="preserve">Communication: Social Cognition, and Affect. </w:t>
      </w:r>
      <w:r w:rsidRPr="001716CC">
        <w:rPr>
          <w:rFonts w:ascii="Arial" w:hAnsi="Arial" w:cs="Arial"/>
          <w:color w:val="000000"/>
          <w:sz w:val="24"/>
          <w:szCs w:val="24"/>
        </w:rPr>
        <w:t>Hillsdale, N.J.: Lawrence Erlbaum Associates.</w:t>
      </w:r>
    </w:p>
    <w:p w14:paraId="61FECA21" w14:textId="2B0FDBBB" w:rsidR="001716CC" w:rsidRPr="001716CC" w:rsidRDefault="001716CC" w:rsidP="00BE7869">
      <w:pPr>
        <w:widowControl/>
        <w:autoSpaceDE/>
        <w:autoSpaceDN/>
        <w:ind w:right="2080"/>
        <w:jc w:val="both"/>
        <w:rPr>
          <w:sz w:val="24"/>
          <w:szCs w:val="24"/>
        </w:rPr>
      </w:pPr>
      <w:proofErr w:type="spellStart"/>
      <w:r w:rsidRPr="001716CC">
        <w:rPr>
          <w:rFonts w:ascii="Arial" w:hAnsi="Arial" w:cs="Arial"/>
          <w:color w:val="000000"/>
          <w:sz w:val="24"/>
          <w:szCs w:val="24"/>
        </w:rPr>
        <w:lastRenderedPageBreak/>
        <w:t>Drocker</w:t>
      </w:r>
      <w:proofErr w:type="spellEnd"/>
      <w:r w:rsidRPr="001716CC">
        <w:rPr>
          <w:rFonts w:ascii="Arial" w:hAnsi="Arial" w:cs="Arial"/>
          <w:color w:val="000000"/>
          <w:sz w:val="24"/>
          <w:szCs w:val="24"/>
        </w:rPr>
        <w:t>, P.F. (1990</w:t>
      </w:r>
      <w:r w:rsidRPr="001716CC">
        <w:rPr>
          <w:rFonts w:ascii="Arial" w:hAnsi="Arial" w:cs="Arial"/>
          <w:b/>
          <w:bCs/>
          <w:i/>
          <w:iCs/>
          <w:color w:val="000000"/>
          <w:sz w:val="24"/>
          <w:szCs w:val="24"/>
        </w:rPr>
        <w:t>) Managing the Nonprofit Organization</w:t>
      </w:r>
      <w:r w:rsidRPr="001716CC">
        <w:rPr>
          <w:rFonts w:ascii="Arial" w:hAnsi="Arial" w:cs="Arial"/>
          <w:color w:val="000000"/>
          <w:sz w:val="24"/>
          <w:szCs w:val="24"/>
        </w:rPr>
        <w:t>. HarperCollins, NY, NY.</w:t>
      </w:r>
    </w:p>
    <w:p w14:paraId="069D4A4E" w14:textId="77777777" w:rsidR="001716CC" w:rsidRPr="001716CC" w:rsidRDefault="001716CC" w:rsidP="00BE7869">
      <w:pPr>
        <w:widowControl/>
        <w:autoSpaceDE/>
        <w:autoSpaceDN/>
        <w:ind w:right="1380"/>
        <w:rPr>
          <w:sz w:val="24"/>
          <w:szCs w:val="24"/>
        </w:rPr>
      </w:pPr>
      <w:r w:rsidRPr="001716CC">
        <w:rPr>
          <w:rFonts w:ascii="Arial" w:hAnsi="Arial" w:cs="Arial"/>
          <w:color w:val="000000"/>
          <w:sz w:val="24"/>
          <w:szCs w:val="24"/>
        </w:rPr>
        <w:t xml:space="preserve">Drucker Foundation = Editor Frances </w:t>
      </w:r>
      <w:proofErr w:type="spellStart"/>
      <w:r w:rsidRPr="001716CC">
        <w:rPr>
          <w:rFonts w:ascii="Arial" w:hAnsi="Arial" w:cs="Arial"/>
          <w:color w:val="000000"/>
          <w:sz w:val="24"/>
          <w:szCs w:val="24"/>
        </w:rPr>
        <w:t>Hesselbein</w:t>
      </w:r>
      <w:proofErr w:type="spellEnd"/>
      <w:r w:rsidRPr="001716CC">
        <w:rPr>
          <w:rFonts w:ascii="Arial" w:hAnsi="Arial" w:cs="Arial"/>
          <w:color w:val="000000"/>
          <w:sz w:val="24"/>
          <w:szCs w:val="24"/>
        </w:rPr>
        <w:t xml:space="preserve">, M. Goldsmith, R. </w:t>
      </w:r>
      <w:proofErr w:type="spellStart"/>
      <w:r w:rsidRPr="001716CC">
        <w:rPr>
          <w:rFonts w:ascii="Arial" w:hAnsi="Arial" w:cs="Arial"/>
          <w:color w:val="000000"/>
          <w:sz w:val="24"/>
          <w:szCs w:val="24"/>
        </w:rPr>
        <w:t>Beckhard</w:t>
      </w:r>
      <w:proofErr w:type="spellEnd"/>
      <w:r w:rsidRPr="001716CC">
        <w:rPr>
          <w:rFonts w:ascii="Arial" w:hAnsi="Arial" w:cs="Arial"/>
          <w:color w:val="000000"/>
          <w:sz w:val="24"/>
          <w:szCs w:val="24"/>
        </w:rPr>
        <w:t xml:space="preserve">. (1996). </w:t>
      </w:r>
      <w:r w:rsidRPr="001716CC">
        <w:rPr>
          <w:rFonts w:ascii="Arial" w:hAnsi="Arial" w:cs="Arial"/>
          <w:b/>
          <w:bCs/>
          <w:i/>
          <w:iCs/>
          <w:color w:val="000000"/>
          <w:sz w:val="24"/>
          <w:szCs w:val="24"/>
        </w:rPr>
        <w:t>The Leadership of the Future</w:t>
      </w:r>
      <w:r w:rsidRPr="001716CC">
        <w:rPr>
          <w:rFonts w:ascii="Arial" w:hAnsi="Arial" w:cs="Arial"/>
          <w:color w:val="000000"/>
          <w:sz w:val="24"/>
          <w:szCs w:val="24"/>
        </w:rPr>
        <w:t>.</w:t>
      </w:r>
    </w:p>
    <w:p w14:paraId="17C43AC8" w14:textId="44E5D42F" w:rsidR="001716CC" w:rsidRPr="001716CC" w:rsidRDefault="001716CC" w:rsidP="00BE7869">
      <w:pPr>
        <w:widowControl/>
        <w:autoSpaceDE/>
        <w:autoSpaceDN/>
        <w:ind w:right="2100"/>
        <w:rPr>
          <w:sz w:val="24"/>
          <w:szCs w:val="24"/>
        </w:rPr>
      </w:pPr>
      <w:proofErr w:type="spellStart"/>
      <w:r w:rsidRPr="001716CC">
        <w:rPr>
          <w:rFonts w:ascii="Arial" w:hAnsi="Arial" w:cs="Arial"/>
          <w:color w:val="000000"/>
          <w:sz w:val="24"/>
          <w:szCs w:val="24"/>
        </w:rPr>
        <w:t>Fiorda</w:t>
      </w:r>
      <w:proofErr w:type="spellEnd"/>
      <w:r w:rsidRPr="001716CC">
        <w:rPr>
          <w:rFonts w:ascii="Arial" w:hAnsi="Arial" w:cs="Arial"/>
          <w:color w:val="000000"/>
          <w:sz w:val="24"/>
          <w:szCs w:val="24"/>
        </w:rPr>
        <w:t xml:space="preserve">, R.A. (1990). </w:t>
      </w:r>
      <w:r w:rsidRPr="001716CC">
        <w:rPr>
          <w:rFonts w:ascii="Arial" w:hAnsi="Arial" w:cs="Arial"/>
          <w:b/>
          <w:bCs/>
          <w:i/>
          <w:iCs/>
          <w:color w:val="000000"/>
          <w:sz w:val="24"/>
          <w:szCs w:val="24"/>
        </w:rPr>
        <w:t>Communication in Education</w:t>
      </w:r>
      <w:r w:rsidRPr="001716CC">
        <w:rPr>
          <w:rFonts w:ascii="Arial" w:hAnsi="Arial" w:cs="Arial"/>
          <w:color w:val="000000"/>
          <w:sz w:val="24"/>
          <w:szCs w:val="24"/>
        </w:rPr>
        <w:t xml:space="preserve">, Calvary, Alberta: </w:t>
      </w:r>
      <w:proofErr w:type="spellStart"/>
      <w:r w:rsidR="0092270E" w:rsidRPr="001716CC">
        <w:rPr>
          <w:rFonts w:ascii="Arial" w:hAnsi="Arial" w:cs="Arial"/>
          <w:color w:val="000000"/>
          <w:sz w:val="24"/>
          <w:szCs w:val="24"/>
        </w:rPr>
        <w:t>Detasseling</w:t>
      </w:r>
      <w:proofErr w:type="spellEnd"/>
      <w:r w:rsidRPr="001716CC">
        <w:rPr>
          <w:rFonts w:ascii="Arial" w:hAnsi="Arial" w:cs="Arial"/>
          <w:color w:val="000000"/>
          <w:sz w:val="24"/>
          <w:szCs w:val="24"/>
        </w:rPr>
        <w:t xml:space="preserve"> </w:t>
      </w:r>
      <w:r w:rsidR="0092270E" w:rsidRPr="001716CC">
        <w:rPr>
          <w:rFonts w:ascii="Arial" w:hAnsi="Arial" w:cs="Arial"/>
          <w:color w:val="000000"/>
          <w:sz w:val="24"/>
          <w:szCs w:val="24"/>
        </w:rPr>
        <w:t>Enterprises. Gamble</w:t>
      </w:r>
      <w:r w:rsidRPr="001716CC">
        <w:rPr>
          <w:rFonts w:ascii="Arial" w:hAnsi="Arial" w:cs="Arial"/>
          <w:color w:val="000000"/>
          <w:sz w:val="24"/>
          <w:szCs w:val="24"/>
        </w:rPr>
        <w:t>, T.K. and Gamble, Michael. W. (1990).</w:t>
      </w:r>
    </w:p>
    <w:p w14:paraId="5E0FCDCA" w14:textId="77777777" w:rsidR="001716CC" w:rsidRPr="001716CC" w:rsidRDefault="001716CC" w:rsidP="00BE7869">
      <w:pPr>
        <w:widowControl/>
        <w:autoSpaceDE/>
        <w:autoSpaceDN/>
        <w:ind w:right="2020"/>
        <w:rPr>
          <w:sz w:val="24"/>
          <w:szCs w:val="24"/>
        </w:rPr>
      </w:pPr>
      <w:r w:rsidRPr="001716CC">
        <w:rPr>
          <w:rFonts w:ascii="Arial" w:hAnsi="Arial" w:cs="Arial"/>
          <w:b/>
          <w:bCs/>
          <w:i/>
          <w:iCs/>
          <w:color w:val="000000"/>
          <w:sz w:val="24"/>
          <w:szCs w:val="24"/>
        </w:rPr>
        <w:t>Communication Works</w:t>
      </w:r>
      <w:r w:rsidRPr="001716CC">
        <w:rPr>
          <w:rFonts w:ascii="Arial" w:hAnsi="Arial" w:cs="Arial"/>
          <w:color w:val="000000"/>
          <w:sz w:val="24"/>
          <w:szCs w:val="24"/>
        </w:rPr>
        <w:t>, 3</w:t>
      </w:r>
      <w:r w:rsidRPr="001716CC">
        <w:rPr>
          <w:rFonts w:ascii="Arial" w:hAnsi="Arial" w:cs="Arial"/>
          <w:color w:val="000000"/>
          <w:sz w:val="14"/>
          <w:szCs w:val="14"/>
          <w:vertAlign w:val="superscript"/>
        </w:rPr>
        <w:t>rd</w:t>
      </w:r>
      <w:r w:rsidRPr="001716CC">
        <w:rPr>
          <w:rFonts w:ascii="Arial" w:hAnsi="Arial" w:cs="Arial"/>
          <w:color w:val="000000"/>
          <w:sz w:val="24"/>
          <w:szCs w:val="24"/>
        </w:rPr>
        <w:t xml:space="preserve"> Ed. New York, NY: McGraw-Hill Publishing company.</w:t>
      </w:r>
    </w:p>
    <w:p w14:paraId="1F56B4FF" w14:textId="77777777" w:rsidR="001716CC" w:rsidRPr="001716CC" w:rsidRDefault="001716CC" w:rsidP="00BE7869">
      <w:pPr>
        <w:widowControl/>
        <w:autoSpaceDE/>
        <w:autoSpaceDN/>
        <w:ind w:right="1460"/>
        <w:rPr>
          <w:sz w:val="24"/>
          <w:szCs w:val="24"/>
        </w:rPr>
      </w:pPr>
      <w:r w:rsidRPr="001716CC">
        <w:rPr>
          <w:rFonts w:ascii="Arial" w:hAnsi="Arial" w:cs="Arial"/>
          <w:color w:val="000000"/>
          <w:sz w:val="24"/>
          <w:szCs w:val="24"/>
        </w:rPr>
        <w:t xml:space="preserve">Geddes, D.S. (1995). </w:t>
      </w:r>
      <w:r w:rsidRPr="001716CC">
        <w:rPr>
          <w:rFonts w:ascii="Arial" w:hAnsi="Arial" w:cs="Arial"/>
          <w:b/>
          <w:bCs/>
          <w:i/>
          <w:iCs/>
          <w:color w:val="000000"/>
          <w:sz w:val="24"/>
          <w:szCs w:val="24"/>
        </w:rPr>
        <w:t>Keys to Communication</w:t>
      </w:r>
      <w:r w:rsidRPr="001716CC">
        <w:rPr>
          <w:rFonts w:ascii="Arial" w:hAnsi="Arial" w:cs="Arial"/>
          <w:color w:val="000000"/>
          <w:sz w:val="24"/>
          <w:szCs w:val="24"/>
        </w:rPr>
        <w:t>: A handbook for success. Thousand Oaks, CA: Corwin Press.</w:t>
      </w:r>
    </w:p>
    <w:p w14:paraId="4535144D" w14:textId="04E785E9" w:rsidR="0092270E" w:rsidRDefault="001716CC" w:rsidP="00BE7869">
      <w:pPr>
        <w:widowControl/>
        <w:autoSpaceDE/>
        <w:autoSpaceDN/>
        <w:ind w:right="1280"/>
        <w:rPr>
          <w:rFonts w:ascii="Arial" w:hAnsi="Arial" w:cs="Arial"/>
          <w:color w:val="000000"/>
          <w:sz w:val="24"/>
          <w:szCs w:val="24"/>
        </w:rPr>
      </w:pPr>
      <w:r w:rsidRPr="001716CC">
        <w:rPr>
          <w:rFonts w:ascii="Arial" w:hAnsi="Arial" w:cs="Arial"/>
          <w:color w:val="000000"/>
          <w:sz w:val="24"/>
          <w:szCs w:val="24"/>
        </w:rPr>
        <w:t xml:space="preserve">Goleman, D., </w:t>
      </w:r>
      <w:proofErr w:type="spellStart"/>
      <w:r w:rsidRPr="001716CC">
        <w:rPr>
          <w:rFonts w:ascii="Arial" w:hAnsi="Arial" w:cs="Arial"/>
          <w:color w:val="000000"/>
          <w:sz w:val="24"/>
          <w:szCs w:val="24"/>
        </w:rPr>
        <w:t>Boyatzis</w:t>
      </w:r>
      <w:proofErr w:type="spellEnd"/>
      <w:r w:rsidRPr="001716CC">
        <w:rPr>
          <w:rFonts w:ascii="Arial" w:hAnsi="Arial" w:cs="Arial"/>
          <w:color w:val="000000"/>
          <w:sz w:val="24"/>
          <w:szCs w:val="24"/>
        </w:rPr>
        <w:t xml:space="preserve">, R., &amp; McKee, A.: </w:t>
      </w:r>
      <w:r w:rsidRPr="001716CC">
        <w:rPr>
          <w:rFonts w:ascii="Arial" w:hAnsi="Arial" w:cs="Arial"/>
          <w:b/>
          <w:bCs/>
          <w:i/>
          <w:iCs/>
          <w:color w:val="000000"/>
          <w:sz w:val="24"/>
          <w:szCs w:val="24"/>
        </w:rPr>
        <w:t>Primal Leadership</w:t>
      </w:r>
      <w:r w:rsidRPr="001716CC">
        <w:rPr>
          <w:rFonts w:ascii="Arial" w:hAnsi="Arial" w:cs="Arial"/>
          <w:color w:val="000000"/>
          <w:sz w:val="24"/>
          <w:szCs w:val="24"/>
        </w:rPr>
        <w:t>. (2</w:t>
      </w:r>
      <w:r w:rsidRPr="001716CC">
        <w:rPr>
          <w:rFonts w:ascii="Arial" w:hAnsi="Arial" w:cs="Arial"/>
          <w:color w:val="000000"/>
          <w:sz w:val="14"/>
          <w:szCs w:val="14"/>
          <w:vertAlign w:val="superscript"/>
        </w:rPr>
        <w:t>nd</w:t>
      </w:r>
      <w:r w:rsidRPr="001716CC">
        <w:rPr>
          <w:rFonts w:ascii="Arial" w:hAnsi="Arial" w:cs="Arial"/>
          <w:color w:val="000000"/>
          <w:sz w:val="24"/>
          <w:szCs w:val="24"/>
        </w:rPr>
        <w:t xml:space="preserve"> ed.) Boston, MA: Harvard Business School </w:t>
      </w:r>
      <w:r w:rsidR="0048668C" w:rsidRPr="001716CC">
        <w:rPr>
          <w:rFonts w:ascii="Arial" w:hAnsi="Arial" w:cs="Arial"/>
          <w:color w:val="000000"/>
          <w:sz w:val="24"/>
          <w:szCs w:val="24"/>
        </w:rPr>
        <w:t>Press. Hoy</w:t>
      </w:r>
      <w:r w:rsidRPr="001716CC">
        <w:rPr>
          <w:rFonts w:ascii="Arial" w:hAnsi="Arial" w:cs="Arial"/>
          <w:color w:val="000000"/>
          <w:sz w:val="24"/>
          <w:szCs w:val="24"/>
        </w:rPr>
        <w:t xml:space="preserve">, W.K. and </w:t>
      </w:r>
      <w:proofErr w:type="spellStart"/>
      <w:r w:rsidRPr="001716CC">
        <w:rPr>
          <w:rFonts w:ascii="Arial" w:hAnsi="Arial" w:cs="Arial"/>
          <w:color w:val="000000"/>
          <w:sz w:val="24"/>
          <w:szCs w:val="24"/>
        </w:rPr>
        <w:t>Miskel</w:t>
      </w:r>
      <w:proofErr w:type="spellEnd"/>
      <w:r w:rsidRPr="001716CC">
        <w:rPr>
          <w:rFonts w:ascii="Arial" w:hAnsi="Arial" w:cs="Arial"/>
          <w:color w:val="000000"/>
          <w:sz w:val="24"/>
          <w:szCs w:val="24"/>
        </w:rPr>
        <w:t xml:space="preserve">, C.G (1991). </w:t>
      </w:r>
    </w:p>
    <w:p w14:paraId="7859FCA4" w14:textId="419D28DA" w:rsidR="001716CC" w:rsidRPr="001716CC" w:rsidRDefault="001716CC" w:rsidP="00BE7869">
      <w:pPr>
        <w:widowControl/>
        <w:autoSpaceDE/>
        <w:autoSpaceDN/>
        <w:ind w:right="1280"/>
        <w:rPr>
          <w:sz w:val="24"/>
          <w:szCs w:val="24"/>
        </w:rPr>
      </w:pPr>
      <w:r w:rsidRPr="001716CC">
        <w:rPr>
          <w:rFonts w:ascii="Arial" w:hAnsi="Arial" w:cs="Arial"/>
          <w:b/>
          <w:bCs/>
          <w:i/>
          <w:iCs/>
          <w:color w:val="000000"/>
          <w:sz w:val="24"/>
          <w:szCs w:val="24"/>
        </w:rPr>
        <w:t>Educational Administration: Theory, Research, and Practice</w:t>
      </w:r>
      <w:r w:rsidRPr="001716CC">
        <w:rPr>
          <w:rFonts w:ascii="Arial" w:hAnsi="Arial" w:cs="Arial"/>
          <w:color w:val="000000"/>
          <w:sz w:val="24"/>
          <w:szCs w:val="24"/>
        </w:rPr>
        <w:t>, 4</w:t>
      </w:r>
      <w:r w:rsidRPr="001716CC">
        <w:rPr>
          <w:rFonts w:ascii="Arial" w:hAnsi="Arial" w:cs="Arial"/>
          <w:color w:val="000000"/>
          <w:sz w:val="14"/>
          <w:szCs w:val="14"/>
          <w:vertAlign w:val="superscript"/>
        </w:rPr>
        <w:t>th</w:t>
      </w:r>
      <w:r w:rsidRPr="001716CC">
        <w:rPr>
          <w:rFonts w:ascii="Arial" w:hAnsi="Arial" w:cs="Arial"/>
          <w:color w:val="000000"/>
          <w:sz w:val="24"/>
          <w:szCs w:val="24"/>
        </w:rPr>
        <w:t xml:space="preserve"> Ed. New York, NY McGraw-Hill.</w:t>
      </w:r>
    </w:p>
    <w:p w14:paraId="2F3E0A94" w14:textId="77777777" w:rsidR="001716CC" w:rsidRPr="001716CC" w:rsidRDefault="001716CC" w:rsidP="00BE7869">
      <w:pPr>
        <w:widowControl/>
        <w:autoSpaceDE/>
        <w:autoSpaceDN/>
        <w:ind w:right="1180"/>
        <w:rPr>
          <w:sz w:val="24"/>
          <w:szCs w:val="24"/>
        </w:rPr>
      </w:pPr>
      <w:r w:rsidRPr="001716CC">
        <w:rPr>
          <w:rFonts w:ascii="Arial" w:hAnsi="Arial" w:cs="Arial"/>
          <w:color w:val="000000"/>
          <w:sz w:val="24"/>
          <w:szCs w:val="24"/>
        </w:rPr>
        <w:t xml:space="preserve">Hoyle, J.R., English, F.W., and </w:t>
      </w:r>
      <w:proofErr w:type="spellStart"/>
      <w:r w:rsidRPr="001716CC">
        <w:rPr>
          <w:rFonts w:ascii="Arial" w:hAnsi="Arial" w:cs="Arial"/>
          <w:color w:val="000000"/>
          <w:sz w:val="24"/>
          <w:szCs w:val="24"/>
        </w:rPr>
        <w:t>Steffy</w:t>
      </w:r>
      <w:proofErr w:type="spellEnd"/>
      <w:r w:rsidRPr="001716CC">
        <w:rPr>
          <w:rFonts w:ascii="Arial" w:hAnsi="Arial" w:cs="Arial"/>
          <w:color w:val="000000"/>
          <w:sz w:val="24"/>
          <w:szCs w:val="24"/>
        </w:rPr>
        <w:t xml:space="preserve">, B.E. (1990) </w:t>
      </w:r>
      <w:r w:rsidRPr="001716CC">
        <w:rPr>
          <w:rFonts w:ascii="Arial" w:hAnsi="Arial" w:cs="Arial"/>
          <w:b/>
          <w:bCs/>
          <w:i/>
          <w:iCs/>
          <w:color w:val="000000"/>
          <w:sz w:val="24"/>
          <w:szCs w:val="24"/>
        </w:rPr>
        <w:t>Skill for Successful School Leaders</w:t>
      </w:r>
      <w:r w:rsidRPr="001716CC">
        <w:rPr>
          <w:rFonts w:ascii="Arial" w:hAnsi="Arial" w:cs="Arial"/>
          <w:color w:val="000000"/>
          <w:sz w:val="24"/>
          <w:szCs w:val="24"/>
        </w:rPr>
        <w:t>, 2</w:t>
      </w:r>
      <w:r w:rsidRPr="001716CC">
        <w:rPr>
          <w:rFonts w:ascii="Arial" w:hAnsi="Arial" w:cs="Arial"/>
          <w:color w:val="000000"/>
          <w:sz w:val="14"/>
          <w:szCs w:val="14"/>
          <w:vertAlign w:val="superscript"/>
        </w:rPr>
        <w:t>nd</w:t>
      </w:r>
      <w:r w:rsidRPr="001716CC">
        <w:rPr>
          <w:rFonts w:ascii="Arial" w:hAnsi="Arial" w:cs="Arial"/>
          <w:color w:val="000000"/>
          <w:sz w:val="24"/>
          <w:szCs w:val="24"/>
        </w:rPr>
        <w:t xml:space="preserve"> e. Arlington, VA: American Association of School Administration.</w:t>
      </w:r>
    </w:p>
    <w:p w14:paraId="7A2891ED" w14:textId="77777777" w:rsidR="001716CC" w:rsidRPr="001716CC" w:rsidRDefault="001716CC" w:rsidP="00BE7869">
      <w:pPr>
        <w:widowControl/>
        <w:autoSpaceDE/>
        <w:autoSpaceDN/>
        <w:ind w:right="1620"/>
        <w:rPr>
          <w:sz w:val="24"/>
          <w:szCs w:val="24"/>
        </w:rPr>
      </w:pPr>
      <w:proofErr w:type="spellStart"/>
      <w:r w:rsidRPr="001716CC">
        <w:rPr>
          <w:rFonts w:ascii="Arial" w:hAnsi="Arial" w:cs="Arial"/>
          <w:color w:val="000000"/>
          <w:sz w:val="24"/>
          <w:szCs w:val="24"/>
        </w:rPr>
        <w:t>Jandt</w:t>
      </w:r>
      <w:proofErr w:type="spellEnd"/>
      <w:r w:rsidRPr="001716CC">
        <w:rPr>
          <w:rFonts w:ascii="Arial" w:hAnsi="Arial" w:cs="Arial"/>
          <w:color w:val="000000"/>
          <w:sz w:val="24"/>
          <w:szCs w:val="24"/>
        </w:rPr>
        <w:t xml:space="preserve">, F.E. </w:t>
      </w:r>
      <w:r w:rsidRPr="001716CC">
        <w:rPr>
          <w:rFonts w:ascii="Arial" w:hAnsi="Arial" w:cs="Arial"/>
          <w:b/>
          <w:bCs/>
          <w:i/>
          <w:iCs/>
          <w:color w:val="000000"/>
          <w:sz w:val="24"/>
          <w:szCs w:val="24"/>
        </w:rPr>
        <w:t>Straight Answers to People Problems</w:t>
      </w:r>
      <w:r w:rsidRPr="001716CC">
        <w:rPr>
          <w:rFonts w:ascii="Arial" w:hAnsi="Arial" w:cs="Arial"/>
          <w:color w:val="000000"/>
          <w:sz w:val="24"/>
          <w:szCs w:val="24"/>
        </w:rPr>
        <w:t>. Burr Ridge, IL: Irwin Professional Publishing.</w:t>
      </w:r>
    </w:p>
    <w:p w14:paraId="017319DA" w14:textId="77777777" w:rsidR="001716CC" w:rsidRPr="001716CC" w:rsidRDefault="001716CC" w:rsidP="00BE7869">
      <w:pPr>
        <w:widowControl/>
        <w:autoSpaceDE/>
        <w:autoSpaceDN/>
        <w:ind w:right="2020"/>
        <w:rPr>
          <w:sz w:val="24"/>
          <w:szCs w:val="24"/>
        </w:rPr>
      </w:pPr>
      <w:r w:rsidRPr="001716CC">
        <w:rPr>
          <w:rFonts w:ascii="Arial" w:hAnsi="Arial" w:cs="Arial"/>
          <w:color w:val="000000"/>
          <w:sz w:val="24"/>
          <w:szCs w:val="24"/>
        </w:rPr>
        <w:t>Johnson, J.D. (1993</w:t>
      </w:r>
      <w:r w:rsidRPr="001716CC">
        <w:rPr>
          <w:rFonts w:ascii="Arial" w:hAnsi="Arial" w:cs="Arial"/>
          <w:b/>
          <w:bCs/>
          <w:i/>
          <w:iCs/>
          <w:color w:val="000000"/>
          <w:sz w:val="24"/>
          <w:szCs w:val="24"/>
        </w:rPr>
        <w:t>). Organization Communication Structure</w:t>
      </w:r>
      <w:r w:rsidRPr="001716CC">
        <w:rPr>
          <w:rFonts w:ascii="Arial" w:hAnsi="Arial" w:cs="Arial"/>
          <w:color w:val="000000"/>
          <w:sz w:val="24"/>
          <w:szCs w:val="24"/>
        </w:rPr>
        <w:t xml:space="preserve">. Norwood, N.J.: </w:t>
      </w:r>
      <w:proofErr w:type="spellStart"/>
      <w:r w:rsidRPr="001716CC">
        <w:rPr>
          <w:rFonts w:ascii="Arial" w:hAnsi="Arial" w:cs="Arial"/>
          <w:color w:val="000000"/>
          <w:sz w:val="24"/>
          <w:szCs w:val="24"/>
        </w:rPr>
        <w:t>Ablex</w:t>
      </w:r>
      <w:proofErr w:type="spellEnd"/>
      <w:r w:rsidRPr="001716CC">
        <w:rPr>
          <w:rFonts w:ascii="Arial" w:hAnsi="Arial" w:cs="Arial"/>
          <w:color w:val="000000"/>
          <w:sz w:val="24"/>
          <w:szCs w:val="24"/>
        </w:rPr>
        <w:t xml:space="preserve"> Publishing Corporation.</w:t>
      </w:r>
    </w:p>
    <w:p w14:paraId="37B37146" w14:textId="77777777" w:rsidR="001716CC" w:rsidRPr="001716CC" w:rsidRDefault="001716CC" w:rsidP="001716CC">
      <w:pPr>
        <w:widowControl/>
        <w:autoSpaceDE/>
        <w:autoSpaceDN/>
        <w:rPr>
          <w:sz w:val="24"/>
          <w:szCs w:val="24"/>
        </w:rPr>
      </w:pPr>
    </w:p>
    <w:p w14:paraId="75AB9192" w14:textId="77777777" w:rsidR="00BE7869" w:rsidRDefault="001716CC" w:rsidP="00BE7869">
      <w:pPr>
        <w:widowControl/>
        <w:autoSpaceDE/>
        <w:autoSpaceDN/>
        <w:spacing w:before="60" w:line="480" w:lineRule="auto"/>
        <w:rPr>
          <w:sz w:val="24"/>
          <w:szCs w:val="24"/>
        </w:rPr>
      </w:pPr>
      <w:r w:rsidRPr="001716CC">
        <w:rPr>
          <w:rFonts w:ascii="Arial" w:hAnsi="Arial" w:cs="Arial"/>
          <w:color w:val="000000"/>
          <w:sz w:val="24"/>
          <w:szCs w:val="24"/>
        </w:rPr>
        <w:t xml:space="preserve">Johnson, Spencer, M.D. </w:t>
      </w:r>
      <w:r w:rsidRPr="001716CC">
        <w:rPr>
          <w:rFonts w:ascii="Arial" w:hAnsi="Arial" w:cs="Arial"/>
          <w:b/>
          <w:bCs/>
          <w:i/>
          <w:iCs/>
          <w:color w:val="000000"/>
          <w:sz w:val="24"/>
          <w:szCs w:val="24"/>
        </w:rPr>
        <w:t xml:space="preserve">Who Moved My Cheese? </w:t>
      </w:r>
      <w:r w:rsidRPr="001716CC">
        <w:rPr>
          <w:rFonts w:ascii="Arial" w:hAnsi="Arial" w:cs="Arial"/>
          <w:color w:val="000000"/>
          <w:sz w:val="24"/>
          <w:szCs w:val="24"/>
        </w:rPr>
        <w:t>(1998)</w:t>
      </w:r>
    </w:p>
    <w:p w14:paraId="6EA729E2" w14:textId="725D0591" w:rsidR="001716CC" w:rsidRPr="001716CC" w:rsidRDefault="001716CC" w:rsidP="00BE7869">
      <w:pPr>
        <w:widowControl/>
        <w:autoSpaceDE/>
        <w:autoSpaceDN/>
        <w:spacing w:before="60" w:line="480" w:lineRule="auto"/>
        <w:rPr>
          <w:sz w:val="24"/>
          <w:szCs w:val="24"/>
        </w:rPr>
      </w:pPr>
      <w:r w:rsidRPr="001716CC">
        <w:rPr>
          <w:rFonts w:ascii="Arial" w:hAnsi="Arial" w:cs="Arial"/>
          <w:color w:val="000000"/>
          <w:sz w:val="24"/>
          <w:szCs w:val="24"/>
        </w:rPr>
        <w:t>G.P. Putman, NY. NY.</w:t>
      </w:r>
    </w:p>
    <w:p w14:paraId="1DFEA3D6" w14:textId="77777777" w:rsidR="001716CC" w:rsidRPr="001716CC" w:rsidRDefault="001716CC" w:rsidP="00BE7869">
      <w:pPr>
        <w:widowControl/>
        <w:autoSpaceDE/>
        <w:autoSpaceDN/>
        <w:ind w:right="1760"/>
        <w:jc w:val="both"/>
        <w:rPr>
          <w:sz w:val="24"/>
          <w:szCs w:val="24"/>
        </w:rPr>
      </w:pPr>
      <w:r w:rsidRPr="001716CC">
        <w:rPr>
          <w:rFonts w:ascii="Arial" w:hAnsi="Arial" w:cs="Arial"/>
          <w:color w:val="000000"/>
          <w:sz w:val="24"/>
          <w:szCs w:val="24"/>
        </w:rPr>
        <w:t xml:space="preserve">Joyce, A.B. (1991). </w:t>
      </w:r>
      <w:r w:rsidRPr="001716CC">
        <w:rPr>
          <w:rFonts w:ascii="Arial" w:hAnsi="Arial" w:cs="Arial"/>
          <w:b/>
          <w:bCs/>
          <w:i/>
          <w:iCs/>
          <w:color w:val="000000"/>
          <w:sz w:val="24"/>
          <w:szCs w:val="24"/>
        </w:rPr>
        <w:t>Written Communications and the School Administrator</w:t>
      </w:r>
      <w:r w:rsidRPr="001716CC">
        <w:rPr>
          <w:rFonts w:ascii="Arial" w:hAnsi="Arial" w:cs="Arial"/>
          <w:color w:val="000000"/>
          <w:sz w:val="24"/>
          <w:szCs w:val="24"/>
        </w:rPr>
        <w:t>. Needham, MA: Allyn and Bacon.</w:t>
      </w:r>
    </w:p>
    <w:p w14:paraId="4CE00F66" w14:textId="77777777" w:rsidR="001716CC" w:rsidRPr="001716CC" w:rsidRDefault="001716CC" w:rsidP="00BE7869">
      <w:pPr>
        <w:widowControl/>
        <w:autoSpaceDE/>
        <w:autoSpaceDN/>
        <w:ind w:right="1180"/>
        <w:rPr>
          <w:sz w:val="24"/>
          <w:szCs w:val="24"/>
        </w:rPr>
      </w:pPr>
      <w:r w:rsidRPr="001716CC">
        <w:rPr>
          <w:rFonts w:ascii="Arial" w:hAnsi="Arial" w:cs="Arial"/>
          <w:color w:val="000000"/>
          <w:sz w:val="24"/>
          <w:szCs w:val="24"/>
        </w:rPr>
        <w:t xml:space="preserve">Kolb, D.A., </w:t>
      </w:r>
      <w:proofErr w:type="spellStart"/>
      <w:r w:rsidRPr="001716CC">
        <w:rPr>
          <w:rFonts w:ascii="Arial" w:hAnsi="Arial" w:cs="Arial"/>
          <w:color w:val="000000"/>
          <w:sz w:val="24"/>
          <w:szCs w:val="24"/>
        </w:rPr>
        <w:t>Osland</w:t>
      </w:r>
      <w:proofErr w:type="spellEnd"/>
      <w:r w:rsidRPr="001716CC">
        <w:rPr>
          <w:rFonts w:ascii="Arial" w:hAnsi="Arial" w:cs="Arial"/>
          <w:color w:val="000000"/>
          <w:sz w:val="24"/>
          <w:szCs w:val="24"/>
        </w:rPr>
        <w:t xml:space="preserve">, J.S. and Rubin, I.M. (1995). </w:t>
      </w:r>
      <w:r w:rsidRPr="001716CC">
        <w:rPr>
          <w:rFonts w:ascii="Arial" w:hAnsi="Arial" w:cs="Arial"/>
          <w:b/>
          <w:bCs/>
          <w:i/>
          <w:iCs/>
          <w:color w:val="000000"/>
          <w:sz w:val="24"/>
          <w:szCs w:val="24"/>
        </w:rPr>
        <w:t>Organizational Behavior: An Experimental Approach</w:t>
      </w:r>
      <w:r w:rsidRPr="001716CC">
        <w:rPr>
          <w:rFonts w:ascii="Arial" w:hAnsi="Arial" w:cs="Arial"/>
          <w:color w:val="000000"/>
          <w:sz w:val="24"/>
          <w:szCs w:val="24"/>
        </w:rPr>
        <w:t>, 6</w:t>
      </w:r>
      <w:r w:rsidRPr="001716CC">
        <w:rPr>
          <w:rFonts w:ascii="Arial" w:hAnsi="Arial" w:cs="Arial"/>
          <w:color w:val="000000"/>
          <w:sz w:val="14"/>
          <w:szCs w:val="14"/>
          <w:vertAlign w:val="superscript"/>
        </w:rPr>
        <w:t>th</w:t>
      </w:r>
      <w:r w:rsidRPr="001716CC">
        <w:rPr>
          <w:rFonts w:ascii="Arial" w:hAnsi="Arial" w:cs="Arial"/>
          <w:color w:val="000000"/>
          <w:sz w:val="24"/>
          <w:szCs w:val="24"/>
        </w:rPr>
        <w:t xml:space="preserve"> e. Englewood Cliffs, NJ. Prentice Hall.</w:t>
      </w:r>
    </w:p>
    <w:p w14:paraId="4ABBA0E8" w14:textId="666641E4" w:rsidR="001716CC" w:rsidRPr="001716CC" w:rsidRDefault="0048668C" w:rsidP="00BE7869">
      <w:pPr>
        <w:widowControl/>
        <w:autoSpaceDE/>
        <w:autoSpaceDN/>
        <w:ind w:right="1140"/>
        <w:rPr>
          <w:sz w:val="24"/>
          <w:szCs w:val="24"/>
        </w:rPr>
      </w:pPr>
      <w:r w:rsidRPr="001716CC">
        <w:rPr>
          <w:rFonts w:ascii="Arial" w:hAnsi="Arial" w:cs="Arial"/>
          <w:color w:val="000000"/>
          <w:sz w:val="24"/>
          <w:szCs w:val="24"/>
        </w:rPr>
        <w:t>Leith wood</w:t>
      </w:r>
      <w:r w:rsidR="001716CC" w:rsidRPr="001716CC">
        <w:rPr>
          <w:rFonts w:ascii="Arial" w:hAnsi="Arial" w:cs="Arial"/>
          <w:color w:val="000000"/>
          <w:sz w:val="24"/>
          <w:szCs w:val="24"/>
        </w:rPr>
        <w:t xml:space="preserve">, K. (1995). </w:t>
      </w:r>
      <w:r w:rsidR="001716CC" w:rsidRPr="001716CC">
        <w:rPr>
          <w:rFonts w:ascii="Arial" w:hAnsi="Arial" w:cs="Arial"/>
          <w:b/>
          <w:bCs/>
          <w:i/>
          <w:iCs/>
          <w:color w:val="000000"/>
          <w:sz w:val="24"/>
          <w:szCs w:val="24"/>
        </w:rPr>
        <w:t>Expert Problem-solving: Evidence from School and District Leaders</w:t>
      </w:r>
      <w:r w:rsidR="001716CC" w:rsidRPr="001716CC">
        <w:rPr>
          <w:rFonts w:ascii="Arial" w:hAnsi="Arial" w:cs="Arial"/>
          <w:color w:val="000000"/>
          <w:sz w:val="24"/>
          <w:szCs w:val="24"/>
        </w:rPr>
        <w:t>. Albany, NY: State University of New York Press.</w:t>
      </w:r>
    </w:p>
    <w:p w14:paraId="1B18D0DB" w14:textId="77777777" w:rsidR="001716CC" w:rsidRPr="001716CC" w:rsidRDefault="001716CC" w:rsidP="00BE7869">
      <w:pPr>
        <w:widowControl/>
        <w:autoSpaceDE/>
        <w:autoSpaceDN/>
        <w:spacing w:before="240" w:after="240"/>
        <w:rPr>
          <w:sz w:val="24"/>
          <w:szCs w:val="24"/>
        </w:rPr>
      </w:pPr>
      <w:r w:rsidRPr="001716CC">
        <w:rPr>
          <w:rFonts w:ascii="Arial" w:hAnsi="Arial" w:cs="Arial"/>
          <w:color w:val="000000"/>
          <w:sz w:val="24"/>
          <w:szCs w:val="24"/>
        </w:rPr>
        <w:t xml:space="preserve">Locker, K.O. (1989). </w:t>
      </w:r>
      <w:r w:rsidRPr="001716CC">
        <w:rPr>
          <w:rFonts w:ascii="Arial" w:hAnsi="Arial" w:cs="Arial"/>
          <w:b/>
          <w:bCs/>
          <w:i/>
          <w:iCs/>
          <w:color w:val="000000"/>
          <w:sz w:val="24"/>
          <w:szCs w:val="24"/>
        </w:rPr>
        <w:t>Business and Administrative Communications</w:t>
      </w:r>
      <w:r w:rsidRPr="001716CC">
        <w:rPr>
          <w:rFonts w:ascii="Arial" w:hAnsi="Arial" w:cs="Arial"/>
          <w:color w:val="000000"/>
          <w:sz w:val="24"/>
          <w:szCs w:val="24"/>
        </w:rPr>
        <w:t>. Boston, MA: Richard Irwin.</w:t>
      </w:r>
    </w:p>
    <w:p w14:paraId="22111C9B" w14:textId="77777777" w:rsidR="001716CC" w:rsidRPr="001716CC" w:rsidRDefault="001716CC" w:rsidP="00BE7869">
      <w:pPr>
        <w:widowControl/>
        <w:autoSpaceDE/>
        <w:autoSpaceDN/>
        <w:ind w:right="1740"/>
        <w:rPr>
          <w:sz w:val="24"/>
          <w:szCs w:val="24"/>
        </w:rPr>
      </w:pPr>
      <w:proofErr w:type="spellStart"/>
      <w:r w:rsidRPr="001716CC">
        <w:rPr>
          <w:rFonts w:ascii="Arial" w:hAnsi="Arial" w:cs="Arial"/>
          <w:color w:val="000000"/>
          <w:sz w:val="24"/>
          <w:szCs w:val="24"/>
        </w:rPr>
        <w:t>Mauer</w:t>
      </w:r>
      <w:proofErr w:type="spellEnd"/>
      <w:r w:rsidRPr="001716CC">
        <w:rPr>
          <w:rFonts w:ascii="Arial" w:hAnsi="Arial" w:cs="Arial"/>
          <w:color w:val="000000"/>
          <w:sz w:val="24"/>
          <w:szCs w:val="24"/>
        </w:rPr>
        <w:t xml:space="preserve">, R.E. (1991). </w:t>
      </w:r>
      <w:r w:rsidRPr="001716CC">
        <w:rPr>
          <w:rFonts w:ascii="Arial" w:hAnsi="Arial" w:cs="Arial"/>
          <w:b/>
          <w:bCs/>
          <w:i/>
          <w:iCs/>
          <w:color w:val="000000"/>
          <w:sz w:val="24"/>
          <w:szCs w:val="24"/>
        </w:rPr>
        <w:t xml:space="preserve">Managing Conflict: Tactics for Social Administrators. </w:t>
      </w:r>
      <w:r w:rsidRPr="001716CC">
        <w:rPr>
          <w:rFonts w:ascii="Arial" w:hAnsi="Arial" w:cs="Arial"/>
          <w:color w:val="000000"/>
          <w:sz w:val="24"/>
          <w:szCs w:val="24"/>
        </w:rPr>
        <w:t>Needham Heights, MA: A Division of Simon and Schuster, Inc.</w:t>
      </w:r>
    </w:p>
    <w:p w14:paraId="05831EE2" w14:textId="77777777" w:rsidR="001716CC" w:rsidRPr="001716CC" w:rsidRDefault="001716CC" w:rsidP="00BE7869">
      <w:pPr>
        <w:widowControl/>
        <w:autoSpaceDE/>
        <w:autoSpaceDN/>
        <w:ind w:right="1420"/>
        <w:rPr>
          <w:sz w:val="24"/>
          <w:szCs w:val="24"/>
        </w:rPr>
      </w:pPr>
      <w:r w:rsidRPr="001716CC">
        <w:rPr>
          <w:rFonts w:ascii="Arial" w:hAnsi="Arial" w:cs="Arial"/>
          <w:color w:val="000000"/>
          <w:sz w:val="24"/>
          <w:szCs w:val="24"/>
        </w:rPr>
        <w:t xml:space="preserve">McKnight, John L. (1993): </w:t>
      </w:r>
      <w:r w:rsidRPr="001716CC">
        <w:rPr>
          <w:rFonts w:ascii="Arial" w:hAnsi="Arial" w:cs="Arial"/>
          <w:b/>
          <w:bCs/>
          <w:i/>
          <w:iCs/>
          <w:color w:val="000000"/>
          <w:sz w:val="24"/>
          <w:szCs w:val="24"/>
        </w:rPr>
        <w:t xml:space="preserve">Building Communities from the Inside Out. </w:t>
      </w:r>
      <w:r w:rsidRPr="001716CC">
        <w:rPr>
          <w:rFonts w:ascii="Arial" w:hAnsi="Arial" w:cs="Arial"/>
          <w:color w:val="000000"/>
          <w:sz w:val="24"/>
          <w:szCs w:val="24"/>
        </w:rPr>
        <w:t>Chicago</w:t>
      </w:r>
    </w:p>
    <w:p w14:paraId="12447CE6" w14:textId="77777777" w:rsidR="001716CC" w:rsidRPr="001716CC" w:rsidRDefault="001716CC" w:rsidP="00BE7869">
      <w:pPr>
        <w:widowControl/>
        <w:autoSpaceDE/>
        <w:autoSpaceDN/>
        <w:ind w:right="1340"/>
        <w:rPr>
          <w:sz w:val="24"/>
          <w:szCs w:val="24"/>
        </w:rPr>
      </w:pPr>
      <w:r w:rsidRPr="001716CC">
        <w:rPr>
          <w:rFonts w:ascii="Arial" w:hAnsi="Arial" w:cs="Arial"/>
          <w:color w:val="000000"/>
          <w:sz w:val="24"/>
          <w:szCs w:val="24"/>
        </w:rPr>
        <w:t xml:space="preserve">McPherson, R.B., </w:t>
      </w:r>
      <w:proofErr w:type="spellStart"/>
      <w:r w:rsidRPr="001716CC">
        <w:rPr>
          <w:rFonts w:ascii="Arial" w:hAnsi="Arial" w:cs="Arial"/>
          <w:color w:val="000000"/>
          <w:sz w:val="24"/>
          <w:szCs w:val="24"/>
        </w:rPr>
        <w:t>Crowson</w:t>
      </w:r>
      <w:proofErr w:type="spellEnd"/>
      <w:r w:rsidRPr="001716CC">
        <w:rPr>
          <w:rFonts w:ascii="Arial" w:hAnsi="Arial" w:cs="Arial"/>
          <w:color w:val="000000"/>
          <w:sz w:val="24"/>
          <w:szCs w:val="24"/>
        </w:rPr>
        <w:t xml:space="preserve">, R.L., &amp; </w:t>
      </w:r>
      <w:proofErr w:type="spellStart"/>
      <w:r w:rsidRPr="001716CC">
        <w:rPr>
          <w:rFonts w:ascii="Arial" w:hAnsi="Arial" w:cs="Arial"/>
          <w:color w:val="000000"/>
          <w:sz w:val="24"/>
          <w:szCs w:val="24"/>
        </w:rPr>
        <w:t>Pitner</w:t>
      </w:r>
      <w:proofErr w:type="spellEnd"/>
      <w:r w:rsidRPr="001716CC">
        <w:rPr>
          <w:rFonts w:ascii="Arial" w:hAnsi="Arial" w:cs="Arial"/>
          <w:color w:val="000000"/>
          <w:sz w:val="24"/>
          <w:szCs w:val="24"/>
        </w:rPr>
        <w:t xml:space="preserve">, N.J. (1986). </w:t>
      </w:r>
      <w:r w:rsidRPr="001716CC">
        <w:rPr>
          <w:rFonts w:ascii="Arial" w:hAnsi="Arial" w:cs="Arial"/>
          <w:b/>
          <w:bCs/>
          <w:i/>
          <w:iCs/>
          <w:color w:val="000000"/>
          <w:sz w:val="24"/>
          <w:szCs w:val="24"/>
        </w:rPr>
        <w:t>Managing Uncertainty: Administrative Theory and Practice in Education</w:t>
      </w:r>
      <w:r w:rsidRPr="001716CC">
        <w:rPr>
          <w:rFonts w:ascii="Arial" w:hAnsi="Arial" w:cs="Arial"/>
          <w:color w:val="000000"/>
          <w:sz w:val="24"/>
          <w:szCs w:val="24"/>
        </w:rPr>
        <w:t xml:space="preserve">. OH: </w:t>
      </w:r>
      <w:proofErr w:type="spellStart"/>
      <w:r w:rsidRPr="001716CC">
        <w:rPr>
          <w:rFonts w:ascii="Arial" w:hAnsi="Arial" w:cs="Arial"/>
          <w:color w:val="000000"/>
          <w:sz w:val="24"/>
          <w:szCs w:val="24"/>
        </w:rPr>
        <w:t>Merril</w:t>
      </w:r>
      <w:proofErr w:type="spellEnd"/>
      <w:r w:rsidRPr="001716CC">
        <w:rPr>
          <w:rFonts w:ascii="Arial" w:hAnsi="Arial" w:cs="Arial"/>
          <w:color w:val="000000"/>
          <w:sz w:val="24"/>
          <w:szCs w:val="24"/>
        </w:rPr>
        <w:t>.</w:t>
      </w:r>
    </w:p>
    <w:p w14:paraId="68785141" w14:textId="77777777" w:rsidR="001716CC" w:rsidRPr="001716CC" w:rsidRDefault="001716CC" w:rsidP="00BE7869">
      <w:pPr>
        <w:widowControl/>
        <w:autoSpaceDE/>
        <w:autoSpaceDN/>
        <w:ind w:right="1800"/>
        <w:rPr>
          <w:sz w:val="24"/>
          <w:szCs w:val="24"/>
        </w:rPr>
      </w:pPr>
      <w:r w:rsidRPr="001716CC">
        <w:rPr>
          <w:rFonts w:ascii="Arial" w:hAnsi="Arial" w:cs="Arial"/>
          <w:color w:val="000000"/>
          <w:sz w:val="24"/>
          <w:szCs w:val="24"/>
        </w:rPr>
        <w:lastRenderedPageBreak/>
        <w:t xml:space="preserve">Mead, R. (1990). </w:t>
      </w:r>
      <w:r w:rsidRPr="001716CC">
        <w:rPr>
          <w:rFonts w:ascii="Arial" w:hAnsi="Arial" w:cs="Arial"/>
          <w:b/>
          <w:bCs/>
          <w:i/>
          <w:iCs/>
          <w:color w:val="000000"/>
          <w:sz w:val="24"/>
          <w:szCs w:val="24"/>
        </w:rPr>
        <w:t>Cross-cultural Management Communication</w:t>
      </w:r>
      <w:r w:rsidRPr="001716CC">
        <w:rPr>
          <w:rFonts w:ascii="Arial" w:hAnsi="Arial" w:cs="Arial"/>
          <w:color w:val="000000"/>
          <w:sz w:val="24"/>
          <w:szCs w:val="24"/>
        </w:rPr>
        <w:t>. New York: John Wiley &amp; Sons.</w:t>
      </w:r>
    </w:p>
    <w:p w14:paraId="6AD21250" w14:textId="77777777" w:rsidR="001716CC" w:rsidRPr="001716CC" w:rsidRDefault="001716CC" w:rsidP="001716CC">
      <w:pPr>
        <w:widowControl/>
        <w:autoSpaceDE/>
        <w:autoSpaceDN/>
        <w:spacing w:after="240" w:line="480" w:lineRule="auto"/>
        <w:rPr>
          <w:sz w:val="24"/>
          <w:szCs w:val="24"/>
        </w:rPr>
      </w:pPr>
      <w:r w:rsidRPr="001716CC">
        <w:rPr>
          <w:rFonts w:ascii="Arial" w:hAnsi="Arial" w:cs="Arial"/>
          <w:color w:val="000000"/>
          <w:sz w:val="24"/>
          <w:szCs w:val="24"/>
        </w:rPr>
        <w:t xml:space="preserve">Miller, S.J., </w:t>
      </w:r>
      <w:proofErr w:type="spellStart"/>
      <w:r w:rsidRPr="001716CC">
        <w:rPr>
          <w:rFonts w:ascii="Arial" w:hAnsi="Arial" w:cs="Arial"/>
          <w:color w:val="000000"/>
          <w:sz w:val="24"/>
          <w:szCs w:val="24"/>
        </w:rPr>
        <w:t>Hickson</w:t>
      </w:r>
      <w:proofErr w:type="spellEnd"/>
      <w:r w:rsidRPr="001716CC">
        <w:rPr>
          <w:rFonts w:ascii="Arial" w:hAnsi="Arial" w:cs="Arial"/>
          <w:color w:val="000000"/>
          <w:sz w:val="24"/>
          <w:szCs w:val="24"/>
        </w:rPr>
        <w:t>, D.J. and Wilson, D.C. (1996).</w:t>
      </w:r>
    </w:p>
    <w:p w14:paraId="18156FE4" w14:textId="77777777" w:rsidR="001716CC" w:rsidRPr="001716CC" w:rsidRDefault="001716CC" w:rsidP="00BE7869">
      <w:pPr>
        <w:widowControl/>
        <w:autoSpaceDE/>
        <w:autoSpaceDN/>
        <w:ind w:right="1320"/>
        <w:rPr>
          <w:sz w:val="24"/>
          <w:szCs w:val="24"/>
        </w:rPr>
      </w:pPr>
      <w:r w:rsidRPr="001716CC">
        <w:rPr>
          <w:rFonts w:ascii="Arial" w:hAnsi="Arial" w:cs="Arial"/>
          <w:b/>
          <w:bCs/>
          <w:i/>
          <w:iCs/>
          <w:color w:val="000000"/>
          <w:sz w:val="24"/>
          <w:szCs w:val="24"/>
        </w:rPr>
        <w:t>Decision Making in Organizations</w:t>
      </w:r>
      <w:r w:rsidRPr="001716CC">
        <w:rPr>
          <w:rFonts w:ascii="Arial" w:hAnsi="Arial" w:cs="Arial"/>
          <w:color w:val="000000"/>
          <w:sz w:val="24"/>
          <w:szCs w:val="24"/>
        </w:rPr>
        <w:t>. In Handbook of Organizations Studies. London, England: Sage Publications.</w:t>
      </w:r>
    </w:p>
    <w:p w14:paraId="097235CE" w14:textId="77777777" w:rsidR="001716CC" w:rsidRPr="001716CC" w:rsidRDefault="001716CC" w:rsidP="001716CC">
      <w:pPr>
        <w:widowControl/>
        <w:autoSpaceDE/>
        <w:autoSpaceDN/>
        <w:rPr>
          <w:sz w:val="24"/>
          <w:szCs w:val="24"/>
        </w:rPr>
      </w:pPr>
    </w:p>
    <w:p w14:paraId="7D86C73F" w14:textId="06D6539C" w:rsidR="001716CC" w:rsidRPr="001716CC" w:rsidRDefault="001716CC" w:rsidP="001716CC">
      <w:pPr>
        <w:widowControl/>
        <w:autoSpaceDE/>
        <w:autoSpaceDN/>
        <w:spacing w:before="60"/>
        <w:ind w:right="2020"/>
        <w:rPr>
          <w:sz w:val="24"/>
          <w:szCs w:val="24"/>
        </w:rPr>
      </w:pPr>
      <w:r w:rsidRPr="001716CC">
        <w:rPr>
          <w:rFonts w:ascii="Arial" w:hAnsi="Arial" w:cs="Arial"/>
          <w:color w:val="000000"/>
          <w:sz w:val="24"/>
          <w:szCs w:val="24"/>
        </w:rPr>
        <w:t xml:space="preserve">Morgan, G. (1997). </w:t>
      </w:r>
      <w:proofErr w:type="spellStart"/>
      <w:r w:rsidRPr="001716CC">
        <w:rPr>
          <w:rFonts w:ascii="Arial" w:hAnsi="Arial" w:cs="Arial"/>
          <w:b/>
          <w:bCs/>
          <w:i/>
          <w:iCs/>
          <w:color w:val="000000"/>
          <w:sz w:val="24"/>
          <w:szCs w:val="24"/>
        </w:rPr>
        <w:t>Imagin</w:t>
      </w:r>
      <w:proofErr w:type="spellEnd"/>
      <w:r w:rsidRPr="001716CC">
        <w:rPr>
          <w:rFonts w:ascii="Arial" w:hAnsi="Arial" w:cs="Arial"/>
          <w:b/>
          <w:bCs/>
          <w:i/>
          <w:iCs/>
          <w:color w:val="000000"/>
          <w:sz w:val="24"/>
          <w:szCs w:val="24"/>
        </w:rPr>
        <w:t>-I-</w:t>
      </w:r>
      <w:proofErr w:type="spellStart"/>
      <w:r w:rsidRPr="001716CC">
        <w:rPr>
          <w:rFonts w:ascii="Arial" w:hAnsi="Arial" w:cs="Arial"/>
          <w:b/>
          <w:bCs/>
          <w:i/>
          <w:iCs/>
          <w:color w:val="000000"/>
          <w:sz w:val="24"/>
          <w:szCs w:val="24"/>
        </w:rPr>
        <w:t>zation</w:t>
      </w:r>
      <w:proofErr w:type="spellEnd"/>
      <w:r w:rsidRPr="001716CC">
        <w:rPr>
          <w:rFonts w:ascii="Arial" w:hAnsi="Arial" w:cs="Arial"/>
          <w:color w:val="000000"/>
          <w:sz w:val="24"/>
          <w:szCs w:val="24"/>
        </w:rPr>
        <w:t xml:space="preserve">. Newbury Park, </w:t>
      </w:r>
      <w:r w:rsidR="0048668C" w:rsidRPr="001716CC">
        <w:rPr>
          <w:rFonts w:ascii="Arial" w:hAnsi="Arial" w:cs="Arial"/>
          <w:color w:val="000000"/>
          <w:sz w:val="24"/>
          <w:szCs w:val="24"/>
        </w:rPr>
        <w:t>CA: Sage</w:t>
      </w:r>
      <w:r w:rsidRPr="001716CC">
        <w:rPr>
          <w:rFonts w:ascii="Arial" w:hAnsi="Arial" w:cs="Arial"/>
          <w:color w:val="000000"/>
          <w:sz w:val="24"/>
          <w:szCs w:val="24"/>
        </w:rPr>
        <w:t>.</w:t>
      </w:r>
    </w:p>
    <w:p w14:paraId="3696AA8F" w14:textId="77777777" w:rsidR="001716CC" w:rsidRPr="001716CC" w:rsidRDefault="001716CC" w:rsidP="00BE7869">
      <w:pPr>
        <w:widowControl/>
        <w:autoSpaceDE/>
        <w:autoSpaceDN/>
        <w:spacing w:before="240" w:after="240" w:line="480" w:lineRule="auto"/>
        <w:rPr>
          <w:sz w:val="24"/>
          <w:szCs w:val="24"/>
        </w:rPr>
      </w:pPr>
      <w:proofErr w:type="spellStart"/>
      <w:r w:rsidRPr="001716CC">
        <w:rPr>
          <w:rFonts w:ascii="Arial" w:hAnsi="Arial" w:cs="Arial"/>
          <w:color w:val="000000"/>
          <w:sz w:val="24"/>
          <w:szCs w:val="24"/>
        </w:rPr>
        <w:t>Munter</w:t>
      </w:r>
      <w:proofErr w:type="spellEnd"/>
      <w:r w:rsidRPr="001716CC">
        <w:rPr>
          <w:rFonts w:ascii="Arial" w:hAnsi="Arial" w:cs="Arial"/>
          <w:color w:val="000000"/>
          <w:sz w:val="24"/>
          <w:szCs w:val="24"/>
        </w:rPr>
        <w:t xml:space="preserve">, M. (1987). </w:t>
      </w:r>
      <w:r w:rsidRPr="001716CC">
        <w:rPr>
          <w:rFonts w:ascii="Arial" w:hAnsi="Arial" w:cs="Arial"/>
          <w:b/>
          <w:bCs/>
          <w:i/>
          <w:iCs/>
          <w:color w:val="000000"/>
          <w:sz w:val="24"/>
          <w:szCs w:val="24"/>
        </w:rPr>
        <w:t>Managerial Communications</w:t>
      </w:r>
      <w:r w:rsidRPr="001716CC">
        <w:rPr>
          <w:rFonts w:ascii="Arial" w:hAnsi="Arial" w:cs="Arial"/>
          <w:color w:val="000000"/>
          <w:sz w:val="24"/>
          <w:szCs w:val="24"/>
        </w:rPr>
        <w:t>.</w:t>
      </w:r>
    </w:p>
    <w:p w14:paraId="4D19EE5D" w14:textId="77777777" w:rsidR="001716CC" w:rsidRPr="001716CC" w:rsidRDefault="001716CC" w:rsidP="00BE7869">
      <w:pPr>
        <w:widowControl/>
        <w:autoSpaceDE/>
        <w:autoSpaceDN/>
        <w:spacing w:line="480" w:lineRule="auto"/>
        <w:rPr>
          <w:sz w:val="24"/>
          <w:szCs w:val="24"/>
        </w:rPr>
      </w:pPr>
      <w:r w:rsidRPr="001716CC">
        <w:rPr>
          <w:rFonts w:ascii="Arial" w:hAnsi="Arial" w:cs="Arial"/>
          <w:color w:val="000000"/>
          <w:sz w:val="24"/>
          <w:szCs w:val="24"/>
        </w:rPr>
        <w:t>Englewood Cliffs, N.J. Prentice Hall.</w:t>
      </w:r>
    </w:p>
    <w:p w14:paraId="76DA4B63" w14:textId="77777777" w:rsidR="001716CC" w:rsidRPr="001716CC" w:rsidRDefault="001716CC" w:rsidP="00BE7869">
      <w:pPr>
        <w:widowControl/>
        <w:autoSpaceDE/>
        <w:autoSpaceDN/>
        <w:ind w:right="1160"/>
        <w:rPr>
          <w:sz w:val="24"/>
          <w:szCs w:val="24"/>
        </w:rPr>
      </w:pPr>
      <w:r w:rsidRPr="001716CC">
        <w:rPr>
          <w:rFonts w:ascii="Arial" w:hAnsi="Arial" w:cs="Arial"/>
          <w:color w:val="000000"/>
          <w:sz w:val="24"/>
          <w:szCs w:val="24"/>
        </w:rPr>
        <w:t xml:space="preserve">Pearce, T. (1995). </w:t>
      </w:r>
      <w:r w:rsidRPr="001716CC">
        <w:rPr>
          <w:rFonts w:ascii="Arial" w:hAnsi="Arial" w:cs="Arial"/>
          <w:b/>
          <w:bCs/>
          <w:i/>
          <w:iCs/>
          <w:color w:val="000000"/>
          <w:sz w:val="24"/>
          <w:szCs w:val="24"/>
        </w:rPr>
        <w:t>Leading Out Loud</w:t>
      </w:r>
      <w:r w:rsidRPr="001716CC">
        <w:rPr>
          <w:rFonts w:ascii="Arial" w:hAnsi="Arial" w:cs="Arial"/>
          <w:color w:val="000000"/>
          <w:sz w:val="24"/>
          <w:szCs w:val="24"/>
        </w:rPr>
        <w:t xml:space="preserve">. San Francisco, CA: </w:t>
      </w:r>
      <w:proofErr w:type="spellStart"/>
      <w:r w:rsidRPr="001716CC">
        <w:rPr>
          <w:rFonts w:ascii="Arial" w:hAnsi="Arial" w:cs="Arial"/>
          <w:color w:val="000000"/>
          <w:sz w:val="24"/>
          <w:szCs w:val="24"/>
        </w:rPr>
        <w:t>Jossey</w:t>
      </w:r>
      <w:proofErr w:type="spellEnd"/>
      <w:r w:rsidRPr="001716CC">
        <w:rPr>
          <w:rFonts w:ascii="Arial" w:hAnsi="Arial" w:cs="Arial"/>
          <w:color w:val="000000"/>
          <w:sz w:val="24"/>
          <w:szCs w:val="24"/>
        </w:rPr>
        <w:t>-Bass Publishers.</w:t>
      </w:r>
    </w:p>
    <w:p w14:paraId="2F8AFA7E" w14:textId="77777777" w:rsidR="001716CC" w:rsidRPr="001716CC" w:rsidRDefault="001716CC" w:rsidP="00BE7869">
      <w:pPr>
        <w:widowControl/>
        <w:autoSpaceDE/>
        <w:autoSpaceDN/>
        <w:ind w:right="1520"/>
        <w:rPr>
          <w:sz w:val="24"/>
          <w:szCs w:val="24"/>
        </w:rPr>
      </w:pPr>
      <w:r w:rsidRPr="001716CC">
        <w:rPr>
          <w:rFonts w:ascii="Arial" w:hAnsi="Arial" w:cs="Arial"/>
          <w:color w:val="000000"/>
          <w:sz w:val="24"/>
          <w:szCs w:val="24"/>
        </w:rPr>
        <w:t xml:space="preserve">Petty, R.E., &amp; </w:t>
      </w:r>
      <w:proofErr w:type="spellStart"/>
      <w:r w:rsidRPr="001716CC">
        <w:rPr>
          <w:rFonts w:ascii="Arial" w:hAnsi="Arial" w:cs="Arial"/>
          <w:color w:val="000000"/>
          <w:sz w:val="24"/>
          <w:szCs w:val="24"/>
        </w:rPr>
        <w:t>Cacioppo</w:t>
      </w:r>
      <w:proofErr w:type="spellEnd"/>
      <w:r w:rsidRPr="001716CC">
        <w:rPr>
          <w:rFonts w:ascii="Arial" w:hAnsi="Arial" w:cs="Arial"/>
          <w:color w:val="000000"/>
          <w:sz w:val="24"/>
          <w:szCs w:val="24"/>
        </w:rPr>
        <w:t xml:space="preserve">, J.T. (1986). </w:t>
      </w:r>
      <w:r w:rsidRPr="001716CC">
        <w:rPr>
          <w:rFonts w:ascii="Arial" w:hAnsi="Arial" w:cs="Arial"/>
          <w:b/>
          <w:bCs/>
          <w:i/>
          <w:iCs/>
          <w:color w:val="000000"/>
          <w:sz w:val="24"/>
          <w:szCs w:val="24"/>
        </w:rPr>
        <w:t>Communication and Persuasion, Central and Peripheral Routes to Attitude Change</w:t>
      </w:r>
      <w:r w:rsidRPr="001716CC">
        <w:rPr>
          <w:rFonts w:ascii="Arial" w:hAnsi="Arial" w:cs="Arial"/>
          <w:color w:val="000000"/>
          <w:sz w:val="24"/>
          <w:szCs w:val="24"/>
        </w:rPr>
        <w:t>. New York: Springer-</w:t>
      </w:r>
      <w:proofErr w:type="spellStart"/>
      <w:r w:rsidRPr="001716CC">
        <w:rPr>
          <w:rFonts w:ascii="Arial" w:hAnsi="Arial" w:cs="Arial"/>
          <w:color w:val="000000"/>
          <w:sz w:val="24"/>
          <w:szCs w:val="24"/>
        </w:rPr>
        <w:t>Veriag</w:t>
      </w:r>
      <w:proofErr w:type="spellEnd"/>
      <w:r w:rsidRPr="001716CC">
        <w:rPr>
          <w:rFonts w:ascii="Arial" w:hAnsi="Arial" w:cs="Arial"/>
          <w:color w:val="000000"/>
          <w:sz w:val="24"/>
          <w:szCs w:val="24"/>
        </w:rPr>
        <w:t>.</w:t>
      </w:r>
    </w:p>
    <w:p w14:paraId="01B89269" w14:textId="77777777" w:rsidR="001716CC" w:rsidRPr="001716CC" w:rsidRDefault="001716CC" w:rsidP="00BE7869">
      <w:pPr>
        <w:widowControl/>
        <w:autoSpaceDE/>
        <w:autoSpaceDN/>
        <w:ind w:right="2060"/>
        <w:rPr>
          <w:sz w:val="24"/>
          <w:szCs w:val="24"/>
        </w:rPr>
      </w:pPr>
      <w:r w:rsidRPr="001716CC">
        <w:rPr>
          <w:rFonts w:ascii="Arial" w:hAnsi="Arial" w:cs="Arial"/>
          <w:color w:val="000000"/>
          <w:sz w:val="24"/>
          <w:szCs w:val="24"/>
        </w:rPr>
        <w:t xml:space="preserve">Schwartz, R.M. (1994). </w:t>
      </w:r>
      <w:r w:rsidRPr="001716CC">
        <w:rPr>
          <w:rFonts w:ascii="Arial" w:hAnsi="Arial" w:cs="Arial"/>
          <w:b/>
          <w:bCs/>
          <w:i/>
          <w:iCs/>
          <w:color w:val="000000"/>
          <w:sz w:val="24"/>
          <w:szCs w:val="24"/>
        </w:rPr>
        <w:t>The Skilled Facilitator</w:t>
      </w:r>
      <w:r w:rsidRPr="001716CC">
        <w:rPr>
          <w:rFonts w:ascii="Arial" w:hAnsi="Arial" w:cs="Arial"/>
          <w:color w:val="000000"/>
          <w:sz w:val="24"/>
          <w:szCs w:val="24"/>
        </w:rPr>
        <w:t xml:space="preserve">. San Francisco, CA: </w:t>
      </w:r>
      <w:proofErr w:type="spellStart"/>
      <w:r w:rsidRPr="001716CC">
        <w:rPr>
          <w:rFonts w:ascii="Arial" w:hAnsi="Arial" w:cs="Arial"/>
          <w:color w:val="000000"/>
          <w:sz w:val="24"/>
          <w:szCs w:val="24"/>
        </w:rPr>
        <w:t>Jossey</w:t>
      </w:r>
      <w:proofErr w:type="spellEnd"/>
      <w:r w:rsidRPr="001716CC">
        <w:rPr>
          <w:rFonts w:ascii="Arial" w:hAnsi="Arial" w:cs="Arial"/>
          <w:color w:val="000000"/>
          <w:sz w:val="24"/>
          <w:szCs w:val="24"/>
        </w:rPr>
        <w:t>-Bass Publishers.</w:t>
      </w:r>
    </w:p>
    <w:p w14:paraId="20D5896F" w14:textId="77777777" w:rsidR="001716CC" w:rsidRPr="001716CC" w:rsidRDefault="001716CC" w:rsidP="00BE7869">
      <w:pPr>
        <w:widowControl/>
        <w:autoSpaceDE/>
        <w:autoSpaceDN/>
        <w:ind w:right="1580"/>
        <w:rPr>
          <w:sz w:val="24"/>
          <w:szCs w:val="24"/>
        </w:rPr>
      </w:pPr>
      <w:proofErr w:type="spellStart"/>
      <w:r w:rsidRPr="001716CC">
        <w:rPr>
          <w:rFonts w:ascii="Arial" w:hAnsi="Arial" w:cs="Arial"/>
          <w:color w:val="000000"/>
          <w:sz w:val="24"/>
          <w:szCs w:val="24"/>
        </w:rPr>
        <w:t>Schwahn</w:t>
      </w:r>
      <w:proofErr w:type="spellEnd"/>
      <w:r w:rsidRPr="001716CC">
        <w:rPr>
          <w:rFonts w:ascii="Arial" w:hAnsi="Arial" w:cs="Arial"/>
          <w:color w:val="000000"/>
          <w:sz w:val="24"/>
          <w:szCs w:val="24"/>
        </w:rPr>
        <w:t xml:space="preserve">, C.J. and </w:t>
      </w:r>
      <w:proofErr w:type="spellStart"/>
      <w:r w:rsidRPr="001716CC">
        <w:rPr>
          <w:rFonts w:ascii="Arial" w:hAnsi="Arial" w:cs="Arial"/>
          <w:color w:val="000000"/>
          <w:sz w:val="24"/>
          <w:szCs w:val="24"/>
        </w:rPr>
        <w:t>Spady</w:t>
      </w:r>
      <w:proofErr w:type="spellEnd"/>
      <w:r w:rsidRPr="001716CC">
        <w:rPr>
          <w:rFonts w:ascii="Arial" w:hAnsi="Arial" w:cs="Arial"/>
          <w:color w:val="000000"/>
          <w:sz w:val="24"/>
          <w:szCs w:val="24"/>
        </w:rPr>
        <w:t xml:space="preserve">, W.G. (1998). </w:t>
      </w:r>
      <w:r w:rsidRPr="001716CC">
        <w:rPr>
          <w:rFonts w:ascii="Arial" w:hAnsi="Arial" w:cs="Arial"/>
          <w:b/>
          <w:bCs/>
          <w:i/>
          <w:iCs/>
          <w:color w:val="000000"/>
          <w:sz w:val="24"/>
          <w:szCs w:val="24"/>
        </w:rPr>
        <w:t xml:space="preserve">Total Leaders: Applying the Best Future Focused Change Strategies to Education. </w:t>
      </w:r>
      <w:r w:rsidRPr="001716CC">
        <w:rPr>
          <w:rFonts w:ascii="Arial" w:hAnsi="Arial" w:cs="Arial"/>
          <w:color w:val="000000"/>
          <w:sz w:val="24"/>
          <w:szCs w:val="24"/>
        </w:rPr>
        <w:t>Arlington, VA: American Association of School Administrators.</w:t>
      </w:r>
    </w:p>
    <w:p w14:paraId="3B061F26" w14:textId="77777777" w:rsidR="001716CC" w:rsidRPr="001716CC" w:rsidRDefault="001716CC" w:rsidP="00BE7869">
      <w:pPr>
        <w:widowControl/>
        <w:autoSpaceDE/>
        <w:autoSpaceDN/>
        <w:ind w:right="1460"/>
        <w:rPr>
          <w:sz w:val="24"/>
          <w:szCs w:val="24"/>
        </w:rPr>
      </w:pPr>
      <w:proofErr w:type="spellStart"/>
      <w:r w:rsidRPr="001716CC">
        <w:rPr>
          <w:rFonts w:ascii="Arial" w:hAnsi="Arial" w:cs="Arial"/>
          <w:color w:val="000000"/>
          <w:sz w:val="24"/>
          <w:szCs w:val="24"/>
        </w:rPr>
        <w:t>Shavitt</w:t>
      </w:r>
      <w:proofErr w:type="spellEnd"/>
      <w:r w:rsidRPr="001716CC">
        <w:rPr>
          <w:rFonts w:ascii="Arial" w:hAnsi="Arial" w:cs="Arial"/>
          <w:color w:val="000000"/>
          <w:sz w:val="24"/>
          <w:szCs w:val="24"/>
        </w:rPr>
        <w:t xml:space="preserve">, S., &amp; Brock, T.C. (1994). </w:t>
      </w:r>
      <w:r w:rsidRPr="001716CC">
        <w:rPr>
          <w:rFonts w:ascii="Arial" w:hAnsi="Arial" w:cs="Arial"/>
          <w:b/>
          <w:bCs/>
          <w:i/>
          <w:iCs/>
          <w:color w:val="000000"/>
          <w:sz w:val="24"/>
          <w:szCs w:val="24"/>
        </w:rPr>
        <w:t xml:space="preserve">Persuasion, Psychological Insights and Perspectives. </w:t>
      </w:r>
      <w:r w:rsidRPr="001716CC">
        <w:rPr>
          <w:rFonts w:ascii="Arial" w:hAnsi="Arial" w:cs="Arial"/>
          <w:color w:val="000000"/>
          <w:sz w:val="24"/>
          <w:szCs w:val="24"/>
        </w:rPr>
        <w:t>Needham Heights, MA.: Allyn and Bacon.</w:t>
      </w:r>
    </w:p>
    <w:p w14:paraId="4D43E14B" w14:textId="0EBEEDC5" w:rsidR="00CB27A0" w:rsidRPr="00BE7869" w:rsidRDefault="001716CC" w:rsidP="00946C5F">
      <w:pPr>
        <w:widowControl/>
        <w:autoSpaceDE/>
        <w:autoSpaceDN/>
        <w:spacing w:before="240" w:after="240"/>
        <w:rPr>
          <w:rFonts w:ascii="Arial" w:hAnsi="Arial" w:cs="Arial"/>
          <w:color w:val="000000"/>
          <w:sz w:val="24"/>
          <w:szCs w:val="24"/>
        </w:rPr>
      </w:pPr>
      <w:r w:rsidRPr="001716CC">
        <w:rPr>
          <w:rFonts w:ascii="Arial" w:hAnsi="Arial" w:cs="Arial"/>
          <w:color w:val="000000"/>
          <w:sz w:val="24"/>
          <w:szCs w:val="24"/>
        </w:rPr>
        <w:t xml:space="preserve">Wheatley, M. (1999). </w:t>
      </w:r>
      <w:r w:rsidRPr="001716CC">
        <w:rPr>
          <w:rFonts w:ascii="Arial" w:hAnsi="Arial" w:cs="Arial"/>
          <w:b/>
          <w:bCs/>
          <w:i/>
          <w:iCs/>
          <w:color w:val="000000"/>
          <w:sz w:val="24"/>
          <w:szCs w:val="24"/>
        </w:rPr>
        <w:t>Leadership and the New Science</w:t>
      </w:r>
      <w:r w:rsidRPr="001716CC">
        <w:rPr>
          <w:rFonts w:ascii="Arial" w:hAnsi="Arial" w:cs="Arial"/>
          <w:color w:val="000000"/>
          <w:sz w:val="24"/>
          <w:szCs w:val="24"/>
        </w:rPr>
        <w:t>. (2</w:t>
      </w:r>
      <w:r w:rsidRPr="001716CC">
        <w:rPr>
          <w:rFonts w:ascii="Arial" w:hAnsi="Arial" w:cs="Arial"/>
          <w:color w:val="000000"/>
          <w:sz w:val="14"/>
          <w:szCs w:val="14"/>
          <w:vertAlign w:val="superscript"/>
        </w:rPr>
        <w:t>nd</w:t>
      </w:r>
      <w:r w:rsidRPr="001716CC">
        <w:rPr>
          <w:rFonts w:ascii="Arial" w:hAnsi="Arial" w:cs="Arial"/>
          <w:color w:val="000000"/>
          <w:sz w:val="24"/>
          <w:szCs w:val="24"/>
        </w:rPr>
        <w:t xml:space="preserve"> ed.) San Francisco, CA. </w:t>
      </w:r>
      <w:proofErr w:type="spellStart"/>
      <w:r w:rsidRPr="001716CC">
        <w:rPr>
          <w:rFonts w:ascii="Arial" w:hAnsi="Arial" w:cs="Arial"/>
          <w:color w:val="000000"/>
          <w:sz w:val="24"/>
          <w:szCs w:val="24"/>
        </w:rPr>
        <w:t>Jossey</w:t>
      </w:r>
      <w:proofErr w:type="spellEnd"/>
      <w:r w:rsidRPr="001716CC">
        <w:rPr>
          <w:rFonts w:ascii="Arial" w:hAnsi="Arial" w:cs="Arial"/>
          <w:color w:val="000000"/>
          <w:sz w:val="24"/>
          <w:szCs w:val="24"/>
        </w:rPr>
        <w:t>-Bass.</w:t>
      </w:r>
    </w:p>
    <w:p w14:paraId="53CF15AF" w14:textId="7AFD3C89" w:rsidR="00CB27A0" w:rsidRDefault="00CB27A0" w:rsidP="00946C5F">
      <w:pPr>
        <w:widowControl/>
        <w:autoSpaceDE/>
        <w:autoSpaceDN/>
        <w:spacing w:before="240" w:after="240"/>
        <w:rPr>
          <w:rFonts w:ascii="Arial" w:hAnsi="Arial" w:cs="Arial"/>
          <w:b/>
          <w:bCs/>
          <w:color w:val="000000"/>
          <w:sz w:val="24"/>
          <w:szCs w:val="24"/>
          <w:u w:val="single"/>
        </w:rPr>
      </w:pPr>
    </w:p>
    <w:p w14:paraId="2432AA66" w14:textId="0C9E1573" w:rsidR="00CB27A0" w:rsidRDefault="00BE7869" w:rsidP="00946C5F">
      <w:pPr>
        <w:widowControl/>
        <w:autoSpaceDE/>
        <w:autoSpaceDN/>
        <w:spacing w:before="240" w:after="240"/>
        <w:rPr>
          <w:rFonts w:ascii="Arial" w:hAnsi="Arial" w:cs="Arial"/>
          <w:b/>
          <w:bCs/>
          <w:color w:val="000000"/>
          <w:sz w:val="24"/>
          <w:szCs w:val="24"/>
          <w:u w:val="single"/>
        </w:rPr>
      </w:pPr>
      <w:r>
        <w:rPr>
          <w:rFonts w:ascii="Arial" w:hAnsi="Arial" w:cs="Arial"/>
          <w:b/>
          <w:bCs/>
          <w:color w:val="000000"/>
          <w:sz w:val="24"/>
          <w:szCs w:val="24"/>
          <w:u w:val="single"/>
        </w:rPr>
        <w:t>Major Course Themes</w:t>
      </w:r>
    </w:p>
    <w:p w14:paraId="4A837973" w14:textId="77777777" w:rsidR="00CB27A0" w:rsidRDefault="00CB27A0" w:rsidP="00946C5F">
      <w:pPr>
        <w:widowControl/>
        <w:autoSpaceDE/>
        <w:autoSpaceDN/>
        <w:spacing w:before="240" w:after="240"/>
        <w:rPr>
          <w:rFonts w:ascii="Arial" w:hAnsi="Arial" w:cs="Arial"/>
          <w:b/>
          <w:bCs/>
          <w:color w:val="000000"/>
          <w:sz w:val="24"/>
          <w:szCs w:val="24"/>
          <w:u w:val="single"/>
        </w:rPr>
      </w:pPr>
    </w:p>
    <w:p w14:paraId="5DFF77A3" w14:textId="46BFE365" w:rsidR="0049551D" w:rsidRDefault="002A3DB3" w:rsidP="00946C5F">
      <w:pPr>
        <w:widowControl/>
        <w:autoSpaceDE/>
        <w:autoSpaceDN/>
        <w:spacing w:before="240" w:after="240"/>
        <w:rPr>
          <w:rFonts w:ascii="Arial" w:hAnsi="Arial" w:cs="Arial"/>
          <w:color w:val="000000"/>
        </w:rPr>
      </w:pPr>
      <w:r>
        <w:rPr>
          <w:rFonts w:ascii="Arial" w:hAnsi="Arial" w:cs="Arial"/>
          <w:b/>
          <w:bCs/>
          <w:color w:val="000000"/>
          <w:sz w:val="24"/>
          <w:szCs w:val="24"/>
          <w:u w:val="single"/>
        </w:rPr>
        <w:t xml:space="preserve"> </w:t>
      </w:r>
      <w:r w:rsidR="009E57C9">
        <w:rPr>
          <w:rFonts w:ascii="Arial" w:hAnsi="Arial" w:cs="Arial"/>
          <w:b/>
          <w:bCs/>
          <w:color w:val="000000"/>
          <w:sz w:val="24"/>
          <w:szCs w:val="24"/>
          <w:u w:val="single"/>
        </w:rPr>
        <w:t>Anatomy of ideas</w:t>
      </w:r>
      <w:r w:rsidR="00C05800">
        <w:rPr>
          <w:rFonts w:ascii="Arial" w:hAnsi="Arial" w:cs="Arial"/>
          <w:b/>
          <w:bCs/>
          <w:color w:val="000000"/>
          <w:sz w:val="24"/>
          <w:szCs w:val="24"/>
          <w:u w:val="single"/>
        </w:rPr>
        <w:t xml:space="preserve"> </w:t>
      </w:r>
      <w:r w:rsidR="00310B6E">
        <w:rPr>
          <w:rFonts w:ascii="Arial" w:hAnsi="Arial" w:cs="Arial"/>
          <w:b/>
          <w:bCs/>
          <w:color w:val="000000"/>
          <w:sz w:val="24"/>
          <w:szCs w:val="24"/>
          <w:u w:val="single"/>
        </w:rPr>
        <w:t xml:space="preserve">                                                                                          </w:t>
      </w:r>
      <w:r w:rsidR="00F26B26">
        <w:rPr>
          <w:rFonts w:ascii="Arial" w:hAnsi="Arial" w:cs="Arial"/>
          <w:b/>
          <w:bCs/>
          <w:color w:val="000000"/>
          <w:sz w:val="24"/>
          <w:szCs w:val="24"/>
          <w:u w:val="single"/>
        </w:rPr>
        <w:t xml:space="preserve">     </w:t>
      </w:r>
      <w:r w:rsidR="00310B6E">
        <w:rPr>
          <w:rFonts w:ascii="Arial" w:hAnsi="Arial" w:cs="Arial"/>
          <w:b/>
          <w:bCs/>
          <w:color w:val="000000"/>
          <w:sz w:val="24"/>
          <w:szCs w:val="24"/>
          <w:u w:val="single"/>
        </w:rPr>
        <w:t xml:space="preserve"> </w:t>
      </w:r>
      <w:r w:rsidR="00062415">
        <w:rPr>
          <w:rFonts w:ascii="Arial" w:hAnsi="Arial" w:cs="Arial"/>
          <w:b/>
          <w:bCs/>
          <w:color w:val="000000"/>
          <w:sz w:val="24"/>
          <w:szCs w:val="24"/>
          <w:u w:val="single"/>
        </w:rPr>
        <w:t>*</w:t>
      </w:r>
      <w:r w:rsidR="00310B6E">
        <w:rPr>
          <w:rFonts w:ascii="Arial" w:hAnsi="Arial" w:cs="Arial"/>
          <w:color w:val="000000"/>
        </w:rPr>
        <w:t>Presents</w:t>
      </w:r>
      <w:r w:rsidR="00F26B26">
        <w:rPr>
          <w:rFonts w:ascii="Arial" w:hAnsi="Arial" w:cs="Arial"/>
          <w:color w:val="000000"/>
        </w:rPr>
        <w:t xml:space="preserve"> the body of ideas in an original manner</w:t>
      </w:r>
      <w:r w:rsidR="0049551D">
        <w:rPr>
          <w:rFonts w:ascii="Arial" w:hAnsi="Arial" w:cs="Arial"/>
          <w:color w:val="000000"/>
        </w:rPr>
        <w:t xml:space="preserve">                                                                          </w:t>
      </w:r>
      <w:r w:rsidR="00062415">
        <w:rPr>
          <w:rFonts w:ascii="Arial" w:hAnsi="Arial" w:cs="Arial"/>
          <w:color w:val="000000"/>
        </w:rPr>
        <w:t>*</w:t>
      </w:r>
      <w:r w:rsidR="0049551D">
        <w:rPr>
          <w:rFonts w:ascii="Arial" w:hAnsi="Arial" w:cs="Arial"/>
          <w:color w:val="000000"/>
        </w:rPr>
        <w:t>Presents body of ideas in a consistent manner</w:t>
      </w:r>
      <w:r w:rsidR="0082781A">
        <w:rPr>
          <w:rFonts w:ascii="Arial" w:hAnsi="Arial" w:cs="Arial"/>
          <w:color w:val="000000"/>
        </w:rPr>
        <w:t xml:space="preserve">                                                                              </w:t>
      </w:r>
      <w:r w:rsidR="00062415">
        <w:rPr>
          <w:rFonts w:ascii="Arial" w:hAnsi="Arial" w:cs="Arial"/>
          <w:color w:val="000000"/>
        </w:rPr>
        <w:t>*</w:t>
      </w:r>
      <w:r w:rsidR="0082781A">
        <w:rPr>
          <w:rFonts w:ascii="Arial" w:hAnsi="Arial" w:cs="Arial"/>
          <w:color w:val="000000"/>
        </w:rPr>
        <w:t xml:space="preserve">Body of ideas are vague or </w:t>
      </w:r>
      <w:r w:rsidR="00062415">
        <w:rPr>
          <w:rFonts w:ascii="Arial" w:hAnsi="Arial" w:cs="Arial"/>
          <w:color w:val="000000"/>
        </w:rPr>
        <w:t>unclear</w:t>
      </w:r>
      <w:r w:rsidR="0082781A">
        <w:rPr>
          <w:rFonts w:ascii="Arial" w:hAnsi="Arial" w:cs="Arial"/>
          <w:color w:val="000000"/>
        </w:rPr>
        <w:t>.</w:t>
      </w:r>
    </w:p>
    <w:p w14:paraId="4B2FE35F" w14:textId="5D7A9BA3" w:rsidR="00EB1EF8" w:rsidRDefault="00062415" w:rsidP="00946C5F">
      <w:pPr>
        <w:widowControl/>
        <w:autoSpaceDE/>
        <w:autoSpaceDN/>
        <w:spacing w:before="240" w:after="240"/>
        <w:rPr>
          <w:rFonts w:ascii="Arial" w:hAnsi="Arial" w:cs="Arial"/>
          <w:color w:val="000000"/>
        </w:rPr>
      </w:pPr>
      <w:r>
        <w:rPr>
          <w:rFonts w:ascii="Arial" w:hAnsi="Arial" w:cs="Arial"/>
          <w:b/>
          <w:bCs/>
          <w:color w:val="000000"/>
          <w:sz w:val="24"/>
          <w:szCs w:val="24"/>
          <w:u w:val="single"/>
        </w:rPr>
        <w:t xml:space="preserve">Organization of </w:t>
      </w:r>
      <w:r w:rsidR="000B4CF6">
        <w:rPr>
          <w:rFonts w:ascii="Arial" w:hAnsi="Arial" w:cs="Arial"/>
          <w:b/>
          <w:bCs/>
          <w:color w:val="000000"/>
          <w:sz w:val="24"/>
          <w:szCs w:val="24"/>
          <w:u w:val="single"/>
        </w:rPr>
        <w:t xml:space="preserve">Written Materials                                                                            </w:t>
      </w:r>
      <w:r w:rsidR="0012099F">
        <w:rPr>
          <w:rFonts w:ascii="Arial" w:hAnsi="Arial" w:cs="Arial"/>
          <w:b/>
          <w:bCs/>
          <w:color w:val="000000"/>
          <w:sz w:val="24"/>
          <w:szCs w:val="24"/>
          <w:u w:val="single"/>
        </w:rPr>
        <w:t>*</w:t>
      </w:r>
      <w:r w:rsidR="003F49B9">
        <w:rPr>
          <w:rFonts w:ascii="Arial" w:hAnsi="Arial" w:cs="Arial"/>
          <w:color w:val="000000"/>
        </w:rPr>
        <w:t xml:space="preserve">Strong and organized throughout the work with </w:t>
      </w:r>
      <w:r w:rsidR="0012099F">
        <w:rPr>
          <w:rFonts w:ascii="Arial" w:hAnsi="Arial" w:cs="Arial"/>
          <w:color w:val="000000"/>
        </w:rPr>
        <w:t>introduction, body</w:t>
      </w:r>
      <w:r w:rsidR="003F49B9">
        <w:rPr>
          <w:rFonts w:ascii="Arial" w:hAnsi="Arial" w:cs="Arial"/>
          <w:color w:val="000000"/>
        </w:rPr>
        <w:t xml:space="preserve"> section</w:t>
      </w:r>
      <w:r w:rsidR="002B7500">
        <w:rPr>
          <w:rFonts w:ascii="Arial" w:hAnsi="Arial" w:cs="Arial"/>
          <w:color w:val="000000"/>
        </w:rPr>
        <w:t xml:space="preserve"> and conclusion</w:t>
      </w:r>
      <w:r w:rsidR="001F4DBA">
        <w:rPr>
          <w:rFonts w:ascii="Arial" w:hAnsi="Arial" w:cs="Arial"/>
          <w:color w:val="000000"/>
        </w:rPr>
        <w:t xml:space="preserve"> </w:t>
      </w:r>
      <w:r w:rsidR="0012099F">
        <w:rPr>
          <w:rFonts w:ascii="Arial" w:hAnsi="Arial" w:cs="Arial"/>
          <w:color w:val="000000"/>
        </w:rPr>
        <w:t>*</w:t>
      </w:r>
      <w:r w:rsidR="00A15E25">
        <w:rPr>
          <w:rFonts w:ascii="Arial" w:hAnsi="Arial" w:cs="Arial"/>
          <w:color w:val="000000"/>
        </w:rPr>
        <w:t xml:space="preserve">Organized </w:t>
      </w:r>
      <w:r w:rsidR="0012099F">
        <w:rPr>
          <w:rFonts w:ascii="Arial" w:hAnsi="Arial" w:cs="Arial"/>
          <w:color w:val="000000"/>
        </w:rPr>
        <w:t>introduction and</w:t>
      </w:r>
      <w:r w:rsidR="00A15E25">
        <w:rPr>
          <w:rFonts w:ascii="Arial" w:hAnsi="Arial" w:cs="Arial"/>
          <w:color w:val="000000"/>
        </w:rPr>
        <w:t xml:space="preserve"> body</w:t>
      </w:r>
      <w:r w:rsidR="00DB46A5">
        <w:rPr>
          <w:rFonts w:ascii="Arial" w:hAnsi="Arial" w:cs="Arial"/>
          <w:color w:val="000000"/>
        </w:rPr>
        <w:t xml:space="preserve"> section and conc</w:t>
      </w:r>
      <w:r w:rsidR="00995A92">
        <w:rPr>
          <w:rFonts w:ascii="Arial" w:hAnsi="Arial" w:cs="Arial"/>
          <w:color w:val="000000"/>
        </w:rPr>
        <w:t xml:space="preserve">lusion                                               </w:t>
      </w:r>
      <w:r w:rsidR="001F4DBA">
        <w:rPr>
          <w:rFonts w:ascii="Arial" w:hAnsi="Arial" w:cs="Arial"/>
          <w:color w:val="000000"/>
        </w:rPr>
        <w:t xml:space="preserve">      </w:t>
      </w:r>
      <w:r w:rsidR="00995A92">
        <w:rPr>
          <w:rFonts w:ascii="Arial" w:hAnsi="Arial" w:cs="Arial"/>
          <w:color w:val="000000"/>
        </w:rPr>
        <w:t xml:space="preserve">    </w:t>
      </w:r>
      <w:r w:rsidR="0012099F">
        <w:rPr>
          <w:rFonts w:ascii="Arial" w:hAnsi="Arial" w:cs="Arial"/>
          <w:color w:val="000000"/>
        </w:rPr>
        <w:t>*</w:t>
      </w:r>
      <w:r w:rsidR="00995A92">
        <w:rPr>
          <w:rFonts w:ascii="Arial" w:hAnsi="Arial" w:cs="Arial"/>
          <w:color w:val="000000"/>
        </w:rPr>
        <w:t>Some</w:t>
      </w:r>
      <w:r w:rsidR="001F4DBA">
        <w:rPr>
          <w:rFonts w:ascii="Arial" w:hAnsi="Arial" w:cs="Arial"/>
          <w:color w:val="000000"/>
        </w:rPr>
        <w:t xml:space="preserve"> organization lacking </w:t>
      </w:r>
      <w:r w:rsidR="00237F45">
        <w:rPr>
          <w:rFonts w:ascii="Arial" w:hAnsi="Arial" w:cs="Arial"/>
          <w:color w:val="000000"/>
        </w:rPr>
        <w:t xml:space="preserve">strength in the introduction and body of work and conclusion              </w:t>
      </w:r>
      <w:r w:rsidR="0012099F">
        <w:rPr>
          <w:rFonts w:ascii="Arial" w:hAnsi="Arial" w:cs="Arial"/>
          <w:color w:val="000000"/>
        </w:rPr>
        <w:t>*</w:t>
      </w:r>
      <w:r w:rsidR="00237F45">
        <w:rPr>
          <w:rFonts w:ascii="Arial" w:hAnsi="Arial" w:cs="Arial"/>
          <w:color w:val="000000"/>
        </w:rPr>
        <w:t>No organization</w:t>
      </w:r>
      <w:r w:rsidR="0012099F">
        <w:rPr>
          <w:rFonts w:ascii="Arial" w:hAnsi="Arial" w:cs="Arial"/>
          <w:color w:val="000000"/>
        </w:rPr>
        <w:t>: lacking strength in introduction and body of work and conclusion.</w:t>
      </w:r>
    </w:p>
    <w:p w14:paraId="0FDFCC17" w14:textId="41D0E606" w:rsidR="009B122C" w:rsidRDefault="0F13EC89" w:rsidP="00946C5F">
      <w:pPr>
        <w:widowControl/>
        <w:autoSpaceDE/>
        <w:autoSpaceDN/>
        <w:spacing w:before="240" w:after="240"/>
        <w:rPr>
          <w:rFonts w:ascii="Arial" w:hAnsi="Arial" w:cs="Arial"/>
          <w:color w:val="000000"/>
        </w:rPr>
      </w:pPr>
      <w:r w:rsidRPr="0F13EC89">
        <w:rPr>
          <w:rFonts w:ascii="Arial" w:hAnsi="Arial" w:cs="Arial"/>
          <w:b/>
          <w:bCs/>
          <w:color w:val="000000" w:themeColor="text1"/>
          <w:sz w:val="24"/>
          <w:szCs w:val="24"/>
          <w:u w:val="single"/>
        </w:rPr>
        <w:lastRenderedPageBreak/>
        <w:t>Understanding                                                                                                         *</w:t>
      </w:r>
      <w:r w:rsidRPr="0F13EC89">
        <w:rPr>
          <w:rFonts w:ascii="Arial" w:hAnsi="Arial" w:cs="Arial"/>
          <w:color w:val="000000" w:themeColor="text1"/>
        </w:rPr>
        <w:t>Writing reveals strong understanding                                                                                                                                  *Writing reveals clear understanding                                                                                       *Writing reveals adequate understanding                                                                                 *Writing fails to reveal more than little understanding</w:t>
      </w:r>
    </w:p>
    <w:p w14:paraId="38A2E80D" w14:textId="49AE71BA" w:rsidR="0F13EC89" w:rsidRDefault="0F13EC89" w:rsidP="0F13EC89">
      <w:pPr>
        <w:widowControl/>
        <w:spacing w:before="240" w:after="240"/>
        <w:rPr>
          <w:rFonts w:ascii="Arial" w:hAnsi="Arial" w:cs="Arial"/>
          <w:b/>
          <w:bCs/>
          <w:color w:val="000000" w:themeColor="text1"/>
          <w:sz w:val="24"/>
          <w:szCs w:val="24"/>
          <w:u w:val="single"/>
        </w:rPr>
      </w:pPr>
    </w:p>
    <w:p w14:paraId="06A520E7" w14:textId="45318316" w:rsidR="00305154" w:rsidRDefault="0F13EC89" w:rsidP="00946C5F">
      <w:pPr>
        <w:widowControl/>
        <w:autoSpaceDE/>
        <w:autoSpaceDN/>
        <w:spacing w:before="240" w:after="240"/>
        <w:rPr>
          <w:rFonts w:ascii="Arial" w:hAnsi="Arial" w:cs="Arial"/>
          <w:color w:val="000000"/>
        </w:rPr>
      </w:pPr>
      <w:r w:rsidRPr="0F13EC89">
        <w:rPr>
          <w:rFonts w:ascii="Arial" w:hAnsi="Arial" w:cs="Arial"/>
          <w:b/>
          <w:bCs/>
          <w:color w:val="000000" w:themeColor="text1"/>
          <w:sz w:val="24"/>
          <w:szCs w:val="24"/>
          <w:u w:val="single"/>
        </w:rPr>
        <w:t>Word Choice                                                                                                                 *</w:t>
      </w:r>
      <w:r w:rsidRPr="0F13EC89">
        <w:rPr>
          <w:rFonts w:ascii="Arial" w:hAnsi="Arial" w:cs="Arial"/>
          <w:color w:val="000000" w:themeColor="text1"/>
        </w:rPr>
        <w:t>Highly developed used of nouns and verbs in a very informative essay                                                                                                                                           *Nouns and verbs make essay informative                                                                                *Needs more nouns and verbs                                                                                                  *Little or no use of nouns and verbs</w:t>
      </w:r>
    </w:p>
    <w:p w14:paraId="3D181F1E" w14:textId="77777777" w:rsidR="009B1C4E" w:rsidRDefault="009B1C4E" w:rsidP="00946C5F">
      <w:pPr>
        <w:widowControl/>
        <w:autoSpaceDE/>
        <w:autoSpaceDN/>
        <w:spacing w:before="240" w:after="240"/>
        <w:rPr>
          <w:rFonts w:ascii="Arial" w:hAnsi="Arial" w:cs="Arial"/>
          <w:b/>
          <w:bCs/>
          <w:color w:val="000000"/>
          <w:sz w:val="24"/>
          <w:szCs w:val="24"/>
          <w:u w:val="single"/>
        </w:rPr>
      </w:pPr>
    </w:p>
    <w:p w14:paraId="75470D6F" w14:textId="20FC48FB" w:rsidR="00DB43EE" w:rsidRDefault="00560BBD" w:rsidP="00946C5F">
      <w:pPr>
        <w:widowControl/>
        <w:autoSpaceDE/>
        <w:autoSpaceDN/>
        <w:spacing w:before="240" w:after="240"/>
        <w:rPr>
          <w:rFonts w:ascii="Arial" w:hAnsi="Arial" w:cs="Arial"/>
          <w:color w:val="000000"/>
        </w:rPr>
      </w:pPr>
      <w:r w:rsidRPr="00560BBD">
        <w:rPr>
          <w:rFonts w:ascii="Arial" w:hAnsi="Arial" w:cs="Arial"/>
          <w:b/>
          <w:bCs/>
          <w:color w:val="000000"/>
          <w:sz w:val="24"/>
          <w:szCs w:val="24"/>
          <w:u w:val="single"/>
        </w:rPr>
        <w:t>Sentence Structure</w:t>
      </w:r>
      <w:r w:rsidR="00DB43EE">
        <w:rPr>
          <w:rFonts w:ascii="Arial" w:hAnsi="Arial" w:cs="Arial"/>
          <w:b/>
          <w:bCs/>
          <w:color w:val="000000"/>
          <w:sz w:val="24"/>
          <w:szCs w:val="24"/>
          <w:u w:val="single"/>
        </w:rPr>
        <w:t xml:space="preserve">                                                                                                     </w:t>
      </w:r>
      <w:r w:rsidR="001A4A4F">
        <w:rPr>
          <w:rFonts w:ascii="Arial" w:hAnsi="Arial" w:cs="Arial"/>
          <w:color w:val="000000"/>
        </w:rPr>
        <w:t>*Sentence</w:t>
      </w:r>
      <w:r w:rsidR="00860D22">
        <w:rPr>
          <w:rFonts w:ascii="Arial" w:hAnsi="Arial" w:cs="Arial"/>
          <w:color w:val="000000"/>
        </w:rPr>
        <w:t xml:space="preserve"> structure delivers an outstanding </w:t>
      </w:r>
      <w:r w:rsidR="00B42CFB">
        <w:rPr>
          <w:rFonts w:ascii="Arial" w:hAnsi="Arial" w:cs="Arial"/>
          <w:color w:val="000000"/>
        </w:rPr>
        <w:t xml:space="preserve">flow of meanings within paper           </w:t>
      </w:r>
      <w:r w:rsidR="00456C47">
        <w:rPr>
          <w:rFonts w:ascii="Arial" w:hAnsi="Arial" w:cs="Arial"/>
          <w:color w:val="000000"/>
        </w:rPr>
        <w:t xml:space="preserve">       </w:t>
      </w:r>
      <w:r w:rsidR="00B42CFB">
        <w:rPr>
          <w:rFonts w:ascii="Arial" w:hAnsi="Arial" w:cs="Arial"/>
          <w:color w:val="000000"/>
        </w:rPr>
        <w:t xml:space="preserve">  *Sentence</w:t>
      </w:r>
      <w:r w:rsidR="009B1C4E">
        <w:rPr>
          <w:rFonts w:ascii="Arial" w:hAnsi="Arial" w:cs="Arial"/>
          <w:color w:val="000000"/>
        </w:rPr>
        <w:t xml:space="preserve"> str</w:t>
      </w:r>
      <w:r w:rsidR="00456C47">
        <w:rPr>
          <w:rFonts w:ascii="Arial" w:hAnsi="Arial" w:cs="Arial"/>
          <w:color w:val="000000"/>
        </w:rPr>
        <w:t>ucture</w:t>
      </w:r>
      <w:r w:rsidR="002453D4">
        <w:rPr>
          <w:rFonts w:ascii="Arial" w:hAnsi="Arial" w:cs="Arial"/>
          <w:color w:val="000000"/>
        </w:rPr>
        <w:t xml:space="preserve"> is evident; majority of the sentences flow well                     </w:t>
      </w:r>
      <w:r w:rsidR="00A13981">
        <w:rPr>
          <w:rFonts w:ascii="Arial" w:hAnsi="Arial" w:cs="Arial"/>
          <w:color w:val="000000"/>
        </w:rPr>
        <w:t xml:space="preserve">          </w:t>
      </w:r>
      <w:r w:rsidR="002453D4">
        <w:rPr>
          <w:rFonts w:ascii="Arial" w:hAnsi="Arial" w:cs="Arial"/>
          <w:color w:val="000000"/>
        </w:rPr>
        <w:t xml:space="preserve">   </w:t>
      </w:r>
      <w:r w:rsidR="00A13981">
        <w:rPr>
          <w:rFonts w:ascii="Arial" w:hAnsi="Arial" w:cs="Arial"/>
          <w:color w:val="000000"/>
        </w:rPr>
        <w:t>*Sentence structure is limited</w:t>
      </w:r>
      <w:r w:rsidR="00400195">
        <w:rPr>
          <w:rFonts w:ascii="Arial" w:hAnsi="Arial" w:cs="Arial"/>
          <w:color w:val="000000"/>
        </w:rPr>
        <w:t>; sentences need better flow                                                        *NO sense of sentence structure or flow</w:t>
      </w:r>
    </w:p>
    <w:p w14:paraId="77EC5A1B" w14:textId="1DB0D0F4" w:rsidR="00276D88" w:rsidRDefault="007C479A" w:rsidP="00946C5F">
      <w:pPr>
        <w:widowControl/>
        <w:autoSpaceDE/>
        <w:autoSpaceDN/>
        <w:spacing w:before="240" w:after="240"/>
        <w:rPr>
          <w:rFonts w:ascii="Arial" w:hAnsi="Arial" w:cs="Arial"/>
          <w:color w:val="000000"/>
        </w:rPr>
      </w:pPr>
      <w:r w:rsidRPr="007C479A">
        <w:rPr>
          <w:rFonts w:ascii="Arial" w:hAnsi="Arial" w:cs="Arial"/>
          <w:b/>
          <w:bCs/>
          <w:color w:val="000000"/>
          <w:sz w:val="24"/>
          <w:szCs w:val="24"/>
          <w:u w:val="single"/>
        </w:rPr>
        <w:t>Mechanics</w:t>
      </w:r>
      <w:r w:rsidR="00F6551F">
        <w:rPr>
          <w:rFonts w:ascii="Arial" w:hAnsi="Arial" w:cs="Arial"/>
          <w:color w:val="000000"/>
        </w:rPr>
        <w:t xml:space="preserve">                                                                                                                         *Extremely limited or no errors                                                                                        </w:t>
      </w:r>
      <w:r w:rsidR="009A4741">
        <w:rPr>
          <w:rFonts w:ascii="Arial" w:hAnsi="Arial" w:cs="Arial"/>
          <w:color w:val="000000"/>
        </w:rPr>
        <w:t xml:space="preserve">          *Few errors                                                                                                                                         *</w:t>
      </w:r>
      <w:r w:rsidR="00963B93">
        <w:rPr>
          <w:rFonts w:ascii="Arial" w:hAnsi="Arial" w:cs="Arial"/>
          <w:color w:val="000000"/>
        </w:rPr>
        <w:t>Several errors                                                                                                                                         *Numerous error</w:t>
      </w:r>
      <w:r w:rsidR="00276D88">
        <w:rPr>
          <w:rFonts w:ascii="Arial" w:hAnsi="Arial" w:cs="Arial"/>
          <w:color w:val="000000"/>
        </w:rPr>
        <w:t xml:space="preserve">s </w:t>
      </w:r>
    </w:p>
    <w:p w14:paraId="2C7DB8DE" w14:textId="73C09D5F" w:rsidR="00C77825" w:rsidRDefault="0F13EC89" w:rsidP="00946C5F">
      <w:pPr>
        <w:widowControl/>
        <w:autoSpaceDE/>
        <w:autoSpaceDN/>
        <w:spacing w:before="240" w:after="240"/>
        <w:rPr>
          <w:rFonts w:ascii="Arial" w:hAnsi="Arial" w:cs="Arial"/>
          <w:color w:val="000000"/>
        </w:rPr>
      </w:pPr>
      <w:r w:rsidRPr="0F13EC89">
        <w:rPr>
          <w:rFonts w:ascii="Arial" w:hAnsi="Arial" w:cs="Arial"/>
          <w:color w:val="000000" w:themeColor="text1"/>
        </w:rPr>
        <w:t xml:space="preserve">GRADES for course are recorded by letter, and understood as follows:                                                                                                                                              </w:t>
      </w:r>
      <w:r w:rsidRPr="0F13EC89">
        <w:rPr>
          <w:rFonts w:ascii="Arial" w:hAnsi="Arial" w:cs="Arial"/>
          <w:b/>
          <w:bCs/>
          <w:color w:val="000000" w:themeColor="text1"/>
        </w:rPr>
        <w:t>A</w:t>
      </w:r>
      <w:r w:rsidRPr="0F13EC89">
        <w:rPr>
          <w:rFonts w:ascii="Arial" w:hAnsi="Arial" w:cs="Arial"/>
          <w:color w:val="000000" w:themeColor="text1"/>
        </w:rPr>
        <w:t xml:space="preserve">- Excellent                                                                                                                                         </w:t>
      </w:r>
      <w:r w:rsidRPr="0F13EC89">
        <w:rPr>
          <w:rFonts w:ascii="Arial" w:hAnsi="Arial" w:cs="Arial"/>
          <w:b/>
          <w:bCs/>
          <w:color w:val="000000" w:themeColor="text1"/>
        </w:rPr>
        <w:t>B</w:t>
      </w:r>
      <w:r w:rsidRPr="0F13EC89">
        <w:rPr>
          <w:rFonts w:ascii="Arial" w:hAnsi="Arial" w:cs="Arial"/>
          <w:color w:val="000000" w:themeColor="text1"/>
        </w:rPr>
        <w:t xml:space="preserve">-Good                                                                                                                                                </w:t>
      </w:r>
      <w:r w:rsidRPr="0F13EC89">
        <w:rPr>
          <w:rFonts w:ascii="Arial" w:hAnsi="Arial" w:cs="Arial"/>
          <w:b/>
          <w:bCs/>
          <w:color w:val="000000" w:themeColor="text1"/>
        </w:rPr>
        <w:t>C</w:t>
      </w:r>
      <w:r w:rsidRPr="0F13EC89">
        <w:rPr>
          <w:rFonts w:ascii="Arial" w:hAnsi="Arial" w:cs="Arial"/>
          <w:color w:val="000000" w:themeColor="text1"/>
        </w:rPr>
        <w:t xml:space="preserve">-Acceptable                                                                                                                                        </w:t>
      </w:r>
      <w:r w:rsidRPr="0F13EC89">
        <w:rPr>
          <w:rFonts w:ascii="Arial" w:hAnsi="Arial" w:cs="Arial"/>
          <w:b/>
          <w:bCs/>
          <w:color w:val="000000" w:themeColor="text1"/>
        </w:rPr>
        <w:t>D</w:t>
      </w:r>
      <w:r w:rsidRPr="0F13EC89">
        <w:rPr>
          <w:rFonts w:ascii="Arial" w:hAnsi="Arial" w:cs="Arial"/>
          <w:color w:val="000000" w:themeColor="text1"/>
        </w:rPr>
        <w:t xml:space="preserve">-Acceptable with errors                                                                                                                 </w:t>
      </w:r>
      <w:r w:rsidRPr="0F13EC89">
        <w:rPr>
          <w:rFonts w:ascii="Arial" w:hAnsi="Arial" w:cs="Arial"/>
          <w:b/>
          <w:bCs/>
          <w:color w:val="000000" w:themeColor="text1"/>
        </w:rPr>
        <w:t>F</w:t>
      </w:r>
      <w:r w:rsidRPr="0F13EC89">
        <w:rPr>
          <w:rFonts w:ascii="Arial" w:hAnsi="Arial" w:cs="Arial"/>
          <w:color w:val="000000" w:themeColor="text1"/>
        </w:rPr>
        <w:t>-Failure</w:t>
      </w:r>
    </w:p>
    <w:p w14:paraId="387383A6" w14:textId="77777777" w:rsidR="00CB27A0" w:rsidRDefault="00C322FB" w:rsidP="00946C5F">
      <w:pPr>
        <w:widowControl/>
        <w:autoSpaceDE/>
        <w:autoSpaceDN/>
        <w:spacing w:before="240" w:after="240"/>
        <w:rPr>
          <w:rFonts w:ascii="Arial" w:hAnsi="Arial" w:cs="Arial"/>
          <w:color w:val="000000"/>
        </w:rPr>
      </w:pPr>
      <w:r>
        <w:rPr>
          <w:rFonts w:ascii="Arial" w:hAnsi="Arial" w:cs="Arial"/>
          <w:color w:val="000000"/>
        </w:rPr>
        <w:t xml:space="preserve">                     </w:t>
      </w:r>
    </w:p>
    <w:p w14:paraId="2DF93BDA" w14:textId="49AB7900" w:rsidR="00CB27A0" w:rsidRDefault="00CB27A0" w:rsidP="00946C5F">
      <w:pPr>
        <w:widowControl/>
        <w:autoSpaceDE/>
        <w:autoSpaceDN/>
        <w:spacing w:before="240" w:after="240"/>
        <w:rPr>
          <w:rFonts w:ascii="Arial" w:hAnsi="Arial" w:cs="Arial"/>
          <w:color w:val="000000"/>
        </w:rPr>
      </w:pPr>
    </w:p>
    <w:p w14:paraId="7A89B741" w14:textId="77777777" w:rsidR="003514C2" w:rsidRDefault="00C322FB" w:rsidP="00946C5F">
      <w:pPr>
        <w:widowControl/>
        <w:autoSpaceDE/>
        <w:autoSpaceDN/>
        <w:spacing w:before="240" w:after="240"/>
        <w:rPr>
          <w:rFonts w:ascii="Arial" w:hAnsi="Arial" w:cs="Arial"/>
          <w:color w:val="000000"/>
        </w:rPr>
      </w:pPr>
      <w:r>
        <w:rPr>
          <w:rFonts w:ascii="Arial" w:hAnsi="Arial" w:cs="Arial"/>
          <w:color w:val="000000"/>
        </w:rPr>
        <w:t xml:space="preserve"> </w:t>
      </w:r>
    </w:p>
    <w:p w14:paraId="3F5C3455" w14:textId="77777777" w:rsidR="003514C2" w:rsidRDefault="003514C2" w:rsidP="00946C5F">
      <w:pPr>
        <w:widowControl/>
        <w:autoSpaceDE/>
        <w:autoSpaceDN/>
        <w:spacing w:before="240" w:after="240"/>
        <w:rPr>
          <w:rFonts w:ascii="Arial" w:hAnsi="Arial" w:cs="Arial"/>
          <w:color w:val="000000"/>
        </w:rPr>
      </w:pPr>
    </w:p>
    <w:p w14:paraId="5A647A56" w14:textId="77777777" w:rsidR="003514C2" w:rsidRDefault="003514C2" w:rsidP="00946C5F">
      <w:pPr>
        <w:widowControl/>
        <w:autoSpaceDE/>
        <w:autoSpaceDN/>
        <w:spacing w:before="240" w:after="240"/>
        <w:rPr>
          <w:rFonts w:ascii="Arial" w:hAnsi="Arial" w:cs="Arial"/>
          <w:color w:val="000000"/>
        </w:rPr>
      </w:pPr>
    </w:p>
    <w:p w14:paraId="76B49906" w14:textId="77777777" w:rsidR="003514C2" w:rsidRDefault="003514C2" w:rsidP="00946C5F">
      <w:pPr>
        <w:widowControl/>
        <w:autoSpaceDE/>
        <w:autoSpaceDN/>
        <w:spacing w:before="240" w:after="240"/>
        <w:rPr>
          <w:rFonts w:ascii="Arial" w:hAnsi="Arial" w:cs="Arial"/>
          <w:color w:val="000000"/>
        </w:rPr>
      </w:pPr>
    </w:p>
    <w:p w14:paraId="2F664C6A" w14:textId="77777777" w:rsidR="003514C2" w:rsidRDefault="003514C2" w:rsidP="00946C5F">
      <w:pPr>
        <w:widowControl/>
        <w:autoSpaceDE/>
        <w:autoSpaceDN/>
        <w:spacing w:before="240" w:after="240"/>
        <w:rPr>
          <w:rFonts w:ascii="Arial" w:hAnsi="Arial" w:cs="Arial"/>
          <w:color w:val="000000"/>
        </w:rPr>
      </w:pPr>
    </w:p>
    <w:p w14:paraId="29FFBE95" w14:textId="77777777" w:rsidR="003514C2" w:rsidRDefault="003514C2" w:rsidP="00946C5F">
      <w:pPr>
        <w:widowControl/>
        <w:autoSpaceDE/>
        <w:autoSpaceDN/>
        <w:spacing w:before="240" w:after="240"/>
        <w:rPr>
          <w:rFonts w:ascii="Arial" w:hAnsi="Arial" w:cs="Arial"/>
          <w:color w:val="000000"/>
        </w:rPr>
      </w:pPr>
    </w:p>
    <w:p w14:paraId="39D5EBE3" w14:textId="028E592D" w:rsidR="00C322FB" w:rsidRDefault="00C322FB" w:rsidP="00946C5F">
      <w:pPr>
        <w:widowControl/>
        <w:autoSpaceDE/>
        <w:autoSpaceDN/>
        <w:spacing w:before="240" w:after="240"/>
        <w:rPr>
          <w:rFonts w:ascii="Arial" w:hAnsi="Arial" w:cs="Arial"/>
          <w:b/>
          <w:bCs/>
          <w:color w:val="000000"/>
          <w:u w:val="single"/>
        </w:rPr>
      </w:pPr>
      <w:r>
        <w:rPr>
          <w:rFonts w:ascii="Arial" w:hAnsi="Arial" w:cs="Arial"/>
          <w:color w:val="000000"/>
        </w:rPr>
        <w:lastRenderedPageBreak/>
        <w:t xml:space="preserve"> </w:t>
      </w:r>
      <w:r>
        <w:rPr>
          <w:rFonts w:ascii="Arial" w:hAnsi="Arial" w:cs="Arial"/>
          <w:b/>
          <w:bCs/>
          <w:color w:val="000000"/>
          <w:u w:val="single"/>
        </w:rPr>
        <w:t>Course Learning Outcomes Rubric</w:t>
      </w:r>
    </w:p>
    <w:p w14:paraId="7A7F3B66" w14:textId="77777777" w:rsidR="000D5ED6" w:rsidRPr="000D5ED6" w:rsidRDefault="000D5ED6" w:rsidP="000D5ED6">
      <w:pPr>
        <w:widowControl/>
        <w:autoSpaceDE/>
        <w:autoSpaceDN/>
        <w:rPr>
          <w:sz w:val="24"/>
          <w:szCs w:val="24"/>
        </w:rPr>
      </w:pPr>
      <w:r w:rsidRPr="000D5ED6">
        <w:rPr>
          <w:rFonts w:ascii="Verdana" w:hAnsi="Verdana"/>
          <w:b/>
          <w:bCs/>
          <w:color w:val="000000"/>
        </w:rPr>
        <w:t> </w:t>
      </w:r>
    </w:p>
    <w:tbl>
      <w:tblPr>
        <w:tblW w:w="0" w:type="auto"/>
        <w:tblCellMar>
          <w:top w:w="15" w:type="dxa"/>
          <w:left w:w="15" w:type="dxa"/>
          <w:bottom w:w="15" w:type="dxa"/>
          <w:right w:w="15" w:type="dxa"/>
        </w:tblCellMar>
        <w:tblLook w:val="04A0" w:firstRow="1" w:lastRow="0" w:firstColumn="1" w:lastColumn="0" w:noHBand="0" w:noVBand="1"/>
      </w:tblPr>
      <w:tblGrid>
        <w:gridCol w:w="1783"/>
        <w:gridCol w:w="1665"/>
        <w:gridCol w:w="1626"/>
        <w:gridCol w:w="1785"/>
        <w:gridCol w:w="1785"/>
        <w:gridCol w:w="700"/>
      </w:tblGrid>
      <w:tr w:rsidR="00063A00" w:rsidRPr="000D5ED6" w14:paraId="46740B25" w14:textId="77777777" w:rsidTr="00063A00">
        <w:trPr>
          <w:trHeight w:val="699"/>
        </w:trPr>
        <w:tc>
          <w:tcPr>
            <w:tcW w:w="0" w:type="auto"/>
            <w:tcBorders>
              <w:top w:val="single" w:sz="6" w:space="0" w:color="000000"/>
              <w:left w:val="single" w:sz="6" w:space="0" w:color="000000"/>
              <w:bottom w:val="single" w:sz="6" w:space="0" w:color="000000"/>
              <w:right w:val="single" w:sz="12" w:space="0" w:color="000000"/>
            </w:tcBorders>
            <w:hideMark/>
          </w:tcPr>
          <w:p w14:paraId="7E16B22F" w14:textId="77777777" w:rsidR="000D5ED6" w:rsidRPr="000D5ED6" w:rsidRDefault="000D5ED6" w:rsidP="000D5ED6">
            <w:pPr>
              <w:widowControl/>
              <w:autoSpaceDE/>
              <w:autoSpaceDN/>
              <w:ind w:left="220"/>
              <w:rPr>
                <w:sz w:val="24"/>
                <w:szCs w:val="24"/>
              </w:rPr>
            </w:pPr>
            <w:r w:rsidRPr="000D5ED6">
              <w:rPr>
                <w:rFonts w:ascii="Arial" w:hAnsi="Arial" w:cs="Arial"/>
                <w:b/>
                <w:bCs/>
                <w:color w:val="000000"/>
                <w:sz w:val="20"/>
                <w:szCs w:val="20"/>
              </w:rPr>
              <w:t>Learning Outcome</w:t>
            </w:r>
          </w:p>
        </w:tc>
        <w:tc>
          <w:tcPr>
            <w:tcW w:w="0" w:type="auto"/>
            <w:tcBorders>
              <w:top w:val="single" w:sz="6" w:space="0" w:color="000000"/>
              <w:left w:val="single" w:sz="12" w:space="0" w:color="000000"/>
              <w:bottom w:val="single" w:sz="6" w:space="0" w:color="000000"/>
              <w:right w:val="single" w:sz="6" w:space="0" w:color="000000"/>
            </w:tcBorders>
            <w:hideMark/>
          </w:tcPr>
          <w:p w14:paraId="47BEB846" w14:textId="77777777" w:rsidR="000D5ED6" w:rsidRPr="000D5ED6" w:rsidRDefault="000D5ED6" w:rsidP="000D5ED6">
            <w:pPr>
              <w:widowControl/>
              <w:autoSpaceDE/>
              <w:autoSpaceDN/>
              <w:ind w:left="220"/>
              <w:rPr>
                <w:sz w:val="24"/>
                <w:szCs w:val="24"/>
              </w:rPr>
            </w:pPr>
            <w:r w:rsidRPr="000D5ED6">
              <w:rPr>
                <w:rFonts w:ascii="Arial" w:hAnsi="Arial" w:cs="Arial"/>
                <w:b/>
                <w:bCs/>
                <w:color w:val="000000"/>
                <w:sz w:val="20"/>
                <w:szCs w:val="20"/>
              </w:rPr>
              <w:t>Novice</w:t>
            </w:r>
          </w:p>
        </w:tc>
        <w:tc>
          <w:tcPr>
            <w:tcW w:w="0" w:type="auto"/>
            <w:tcBorders>
              <w:top w:val="single" w:sz="6" w:space="0" w:color="000000"/>
              <w:left w:val="single" w:sz="6" w:space="0" w:color="000000"/>
              <w:bottom w:val="single" w:sz="6" w:space="0" w:color="000000"/>
              <w:right w:val="single" w:sz="6" w:space="0" w:color="000000"/>
            </w:tcBorders>
            <w:hideMark/>
          </w:tcPr>
          <w:p w14:paraId="7AB0315D" w14:textId="77777777" w:rsidR="000D5ED6" w:rsidRPr="000D5ED6" w:rsidRDefault="000D5ED6" w:rsidP="000D5ED6">
            <w:pPr>
              <w:widowControl/>
              <w:autoSpaceDE/>
              <w:autoSpaceDN/>
              <w:spacing w:after="240"/>
              <w:ind w:left="120"/>
              <w:rPr>
                <w:sz w:val="24"/>
                <w:szCs w:val="24"/>
              </w:rPr>
            </w:pPr>
            <w:r w:rsidRPr="000D5ED6">
              <w:rPr>
                <w:rFonts w:ascii="Arial" w:hAnsi="Arial" w:cs="Arial"/>
                <w:b/>
                <w:bCs/>
                <w:color w:val="000000"/>
                <w:sz w:val="20"/>
                <w:szCs w:val="20"/>
              </w:rPr>
              <w:t>Approaching</w:t>
            </w:r>
          </w:p>
        </w:tc>
        <w:tc>
          <w:tcPr>
            <w:tcW w:w="0" w:type="auto"/>
            <w:tcBorders>
              <w:top w:val="single" w:sz="6" w:space="0" w:color="000000"/>
              <w:left w:val="single" w:sz="6" w:space="0" w:color="000000"/>
              <w:bottom w:val="single" w:sz="6" w:space="0" w:color="000000"/>
              <w:right w:val="single" w:sz="6" w:space="0" w:color="000000"/>
            </w:tcBorders>
            <w:hideMark/>
          </w:tcPr>
          <w:p w14:paraId="5462B81E" w14:textId="77777777" w:rsidR="000D5ED6" w:rsidRPr="000D5ED6" w:rsidRDefault="000D5ED6" w:rsidP="000D5ED6">
            <w:pPr>
              <w:widowControl/>
              <w:autoSpaceDE/>
              <w:autoSpaceDN/>
              <w:spacing w:after="240"/>
              <w:ind w:left="120"/>
              <w:rPr>
                <w:sz w:val="24"/>
                <w:szCs w:val="24"/>
              </w:rPr>
            </w:pPr>
            <w:r w:rsidRPr="000D5ED6">
              <w:rPr>
                <w:rFonts w:ascii="Arial" w:hAnsi="Arial" w:cs="Arial"/>
                <w:b/>
                <w:bCs/>
                <w:color w:val="000000"/>
                <w:sz w:val="20"/>
                <w:szCs w:val="20"/>
              </w:rPr>
              <w:t>Proficient</w:t>
            </w:r>
          </w:p>
        </w:tc>
        <w:tc>
          <w:tcPr>
            <w:tcW w:w="0" w:type="auto"/>
            <w:tcBorders>
              <w:top w:val="single" w:sz="6" w:space="0" w:color="000000"/>
              <w:left w:val="single" w:sz="6" w:space="0" w:color="000000"/>
              <w:bottom w:val="single" w:sz="6" w:space="0" w:color="000000"/>
              <w:right w:val="single" w:sz="6" w:space="0" w:color="000000"/>
            </w:tcBorders>
            <w:hideMark/>
          </w:tcPr>
          <w:p w14:paraId="6A3E3023" w14:textId="77777777" w:rsidR="000D5ED6" w:rsidRPr="000D5ED6" w:rsidRDefault="000D5ED6" w:rsidP="000D5ED6">
            <w:pPr>
              <w:widowControl/>
              <w:autoSpaceDE/>
              <w:autoSpaceDN/>
              <w:ind w:left="220"/>
              <w:rPr>
                <w:sz w:val="24"/>
                <w:szCs w:val="24"/>
              </w:rPr>
            </w:pPr>
            <w:r w:rsidRPr="000D5ED6">
              <w:rPr>
                <w:rFonts w:ascii="Arial" w:hAnsi="Arial" w:cs="Arial"/>
                <w:b/>
                <w:bCs/>
                <w:color w:val="000000"/>
                <w:sz w:val="20"/>
                <w:szCs w:val="20"/>
              </w:rPr>
              <w:t>Advanced</w:t>
            </w:r>
          </w:p>
        </w:tc>
        <w:tc>
          <w:tcPr>
            <w:tcW w:w="0" w:type="auto"/>
            <w:tcBorders>
              <w:top w:val="single" w:sz="6" w:space="0" w:color="000000"/>
              <w:left w:val="single" w:sz="6" w:space="0" w:color="000000"/>
              <w:bottom w:val="single" w:sz="6" w:space="0" w:color="000000"/>
              <w:right w:val="single" w:sz="6" w:space="0" w:color="000000"/>
            </w:tcBorders>
            <w:hideMark/>
          </w:tcPr>
          <w:p w14:paraId="6EC9955D" w14:textId="77777777" w:rsidR="000D5ED6" w:rsidRPr="000D5ED6" w:rsidRDefault="000D5ED6" w:rsidP="000D5ED6">
            <w:pPr>
              <w:widowControl/>
              <w:autoSpaceDE/>
              <w:autoSpaceDN/>
              <w:spacing w:after="240"/>
              <w:ind w:left="120"/>
              <w:rPr>
                <w:sz w:val="24"/>
                <w:szCs w:val="24"/>
              </w:rPr>
            </w:pPr>
            <w:r w:rsidRPr="000D5ED6">
              <w:rPr>
                <w:rFonts w:ascii="Arial" w:hAnsi="Arial" w:cs="Arial"/>
                <w:b/>
                <w:bCs/>
                <w:color w:val="000000"/>
                <w:sz w:val="20"/>
                <w:szCs w:val="20"/>
              </w:rPr>
              <w:t>Score</w:t>
            </w:r>
          </w:p>
        </w:tc>
      </w:tr>
      <w:tr w:rsidR="00063A00" w:rsidRPr="000D5ED6" w14:paraId="77E470EC" w14:textId="77777777" w:rsidTr="000D5ED6">
        <w:trPr>
          <w:trHeight w:val="1650"/>
        </w:trPr>
        <w:tc>
          <w:tcPr>
            <w:tcW w:w="0" w:type="auto"/>
            <w:tcBorders>
              <w:top w:val="single" w:sz="6" w:space="0" w:color="000000"/>
              <w:left w:val="single" w:sz="6" w:space="0" w:color="000000"/>
              <w:right w:val="single" w:sz="12" w:space="0" w:color="000000"/>
            </w:tcBorders>
            <w:hideMark/>
          </w:tcPr>
          <w:p w14:paraId="5B148D6B" w14:textId="3E821A49" w:rsidR="00476A34" w:rsidRPr="00476A34" w:rsidRDefault="000D5ED6" w:rsidP="00476A34">
            <w:pPr>
              <w:pStyle w:val="ListParagraph"/>
              <w:widowControl/>
              <w:numPr>
                <w:ilvl w:val="0"/>
                <w:numId w:val="6"/>
              </w:numPr>
              <w:autoSpaceDE/>
              <w:autoSpaceDN/>
              <w:ind w:right="160"/>
              <w:rPr>
                <w:color w:val="000000"/>
                <w:sz w:val="18"/>
                <w:szCs w:val="18"/>
              </w:rPr>
            </w:pPr>
            <w:r w:rsidRPr="00476A34">
              <w:rPr>
                <w:color w:val="000000"/>
                <w:sz w:val="18"/>
                <w:szCs w:val="18"/>
              </w:rPr>
              <w:t xml:space="preserve">Identify the various theories used to describe organizational design, structure, </w:t>
            </w:r>
            <w:r w:rsidR="00476A34" w:rsidRPr="00476A34">
              <w:rPr>
                <w:color w:val="000000"/>
                <w:sz w:val="18"/>
                <w:szCs w:val="18"/>
              </w:rPr>
              <w:t>culture,</w:t>
            </w:r>
            <w:r w:rsidRPr="00476A34">
              <w:rPr>
                <w:color w:val="000000"/>
                <w:sz w:val="18"/>
                <w:szCs w:val="18"/>
              </w:rPr>
              <w:t xml:space="preserve"> and </w:t>
            </w:r>
            <w:r w:rsidR="00476A34" w:rsidRPr="00476A34">
              <w:rPr>
                <w:color w:val="000000"/>
                <w:sz w:val="18"/>
                <w:szCs w:val="18"/>
              </w:rPr>
              <w:t xml:space="preserve"> </w:t>
            </w:r>
          </w:p>
          <w:p w14:paraId="6CDC55BE" w14:textId="0BB445DA" w:rsidR="000D5ED6" w:rsidRPr="00476A34" w:rsidRDefault="00476A34" w:rsidP="00476A34">
            <w:pPr>
              <w:pStyle w:val="ListParagraph"/>
              <w:widowControl/>
              <w:autoSpaceDE/>
              <w:autoSpaceDN/>
              <w:ind w:left="580" w:right="160"/>
              <w:rPr>
                <w:sz w:val="24"/>
                <w:szCs w:val="24"/>
              </w:rPr>
            </w:pPr>
            <w:r w:rsidRPr="00476A34">
              <w:rPr>
                <w:color w:val="000000"/>
                <w:sz w:val="18"/>
                <w:szCs w:val="18"/>
              </w:rPr>
              <w:t>E</w:t>
            </w:r>
            <w:r w:rsidR="000D5ED6" w:rsidRPr="00476A34">
              <w:rPr>
                <w:color w:val="000000"/>
                <w:sz w:val="18"/>
                <w:szCs w:val="18"/>
              </w:rPr>
              <w:t>ffective</w:t>
            </w:r>
            <w:r>
              <w:rPr>
                <w:color w:val="000000"/>
                <w:sz w:val="18"/>
                <w:szCs w:val="18"/>
              </w:rPr>
              <w:t>ness.</w:t>
            </w:r>
          </w:p>
        </w:tc>
        <w:tc>
          <w:tcPr>
            <w:tcW w:w="0" w:type="auto"/>
            <w:tcBorders>
              <w:top w:val="single" w:sz="6" w:space="0" w:color="000000"/>
              <w:left w:val="single" w:sz="12" w:space="0" w:color="000000"/>
              <w:right w:val="single" w:sz="6" w:space="0" w:color="000000"/>
            </w:tcBorders>
            <w:hideMark/>
          </w:tcPr>
          <w:p w14:paraId="5BD248EA" w14:textId="77777777" w:rsidR="000D5ED6" w:rsidRPr="000D5ED6" w:rsidRDefault="000D5ED6" w:rsidP="000D5ED6">
            <w:pPr>
              <w:widowControl/>
              <w:autoSpaceDE/>
              <w:autoSpaceDN/>
              <w:ind w:left="220" w:right="280"/>
              <w:rPr>
                <w:sz w:val="24"/>
                <w:szCs w:val="24"/>
              </w:rPr>
            </w:pPr>
            <w:r w:rsidRPr="000D5ED6">
              <w:rPr>
                <w:rFonts w:ascii="Arial" w:hAnsi="Arial" w:cs="Arial"/>
                <w:color w:val="000000"/>
                <w:sz w:val="18"/>
                <w:szCs w:val="18"/>
              </w:rPr>
              <w:t>Limited use of theories in describing organizational characteristics</w:t>
            </w:r>
          </w:p>
        </w:tc>
        <w:tc>
          <w:tcPr>
            <w:tcW w:w="0" w:type="auto"/>
            <w:tcBorders>
              <w:top w:val="single" w:sz="6" w:space="0" w:color="000000"/>
              <w:left w:val="single" w:sz="6" w:space="0" w:color="000000"/>
              <w:right w:val="single" w:sz="6" w:space="0" w:color="000000"/>
            </w:tcBorders>
            <w:hideMark/>
          </w:tcPr>
          <w:p w14:paraId="2D44329E"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Explicates 30% of the transformational leadership principles presented in the</w:t>
            </w:r>
          </w:p>
        </w:tc>
        <w:tc>
          <w:tcPr>
            <w:tcW w:w="0" w:type="auto"/>
            <w:tcBorders>
              <w:top w:val="single" w:sz="6" w:space="0" w:color="000000"/>
              <w:left w:val="single" w:sz="6" w:space="0" w:color="000000"/>
              <w:right w:val="single" w:sz="6" w:space="0" w:color="000000"/>
            </w:tcBorders>
            <w:hideMark/>
          </w:tcPr>
          <w:p w14:paraId="2C56A9AC" w14:textId="77777777" w:rsidR="000D5ED6" w:rsidRPr="000D5ED6" w:rsidRDefault="000D5ED6" w:rsidP="000D5ED6">
            <w:pPr>
              <w:widowControl/>
              <w:autoSpaceDE/>
              <w:autoSpaceDN/>
              <w:ind w:left="220" w:right="120"/>
              <w:rPr>
                <w:sz w:val="24"/>
                <w:szCs w:val="24"/>
              </w:rPr>
            </w:pPr>
            <w:r w:rsidRPr="000D5ED6">
              <w:rPr>
                <w:rFonts w:ascii="Arial" w:hAnsi="Arial" w:cs="Arial"/>
                <w:color w:val="000000"/>
                <w:sz w:val="18"/>
                <w:szCs w:val="18"/>
              </w:rPr>
              <w:t>Explicates 60% of the principles of presented in the coursework, sometimes referencing their major contributors</w:t>
            </w:r>
          </w:p>
        </w:tc>
        <w:tc>
          <w:tcPr>
            <w:tcW w:w="0" w:type="auto"/>
            <w:tcBorders>
              <w:top w:val="single" w:sz="6" w:space="0" w:color="000000"/>
              <w:left w:val="single" w:sz="6" w:space="0" w:color="000000"/>
              <w:right w:val="single" w:sz="6" w:space="0" w:color="000000"/>
            </w:tcBorders>
            <w:hideMark/>
          </w:tcPr>
          <w:p w14:paraId="13B7EFE6" w14:textId="77777777" w:rsidR="000D5ED6" w:rsidRPr="000D5ED6" w:rsidRDefault="000D5ED6" w:rsidP="000D5ED6">
            <w:pPr>
              <w:widowControl/>
              <w:autoSpaceDE/>
              <w:autoSpaceDN/>
              <w:ind w:left="220" w:right="220"/>
              <w:rPr>
                <w:sz w:val="24"/>
                <w:szCs w:val="24"/>
              </w:rPr>
            </w:pPr>
            <w:r w:rsidRPr="000D5ED6">
              <w:rPr>
                <w:rFonts w:ascii="Arial" w:hAnsi="Arial" w:cs="Arial"/>
                <w:color w:val="000000"/>
                <w:sz w:val="18"/>
                <w:szCs w:val="18"/>
              </w:rPr>
              <w:t>Explicates 80% of the principles of effective leadership styles presented in the course and refers to their major</w:t>
            </w:r>
          </w:p>
        </w:tc>
        <w:tc>
          <w:tcPr>
            <w:tcW w:w="0" w:type="auto"/>
            <w:tcBorders>
              <w:top w:val="single" w:sz="6" w:space="0" w:color="000000"/>
              <w:left w:val="single" w:sz="6" w:space="0" w:color="000000"/>
              <w:right w:val="single" w:sz="6" w:space="0" w:color="000000"/>
            </w:tcBorders>
            <w:hideMark/>
          </w:tcPr>
          <w:p w14:paraId="72C41B43" w14:textId="3DDCCB17" w:rsidR="00476A34" w:rsidRPr="00DF3CB0" w:rsidRDefault="00476A34" w:rsidP="00DF3CB0">
            <w:pPr>
              <w:widowControl/>
              <w:autoSpaceDE/>
              <w:autoSpaceDN/>
              <w:rPr>
                <w:sz w:val="24"/>
                <w:szCs w:val="24"/>
              </w:rPr>
            </w:pPr>
          </w:p>
          <w:p w14:paraId="1515943C" w14:textId="592C74CD" w:rsidR="000D5ED6" w:rsidRPr="000D5ED6" w:rsidRDefault="000D5ED6" w:rsidP="000D5ED6">
            <w:pPr>
              <w:widowControl/>
              <w:autoSpaceDE/>
              <w:autoSpaceDN/>
              <w:spacing w:before="240" w:after="240"/>
              <w:ind w:left="120"/>
              <w:rPr>
                <w:sz w:val="24"/>
                <w:szCs w:val="24"/>
              </w:rPr>
            </w:pPr>
          </w:p>
        </w:tc>
      </w:tr>
      <w:tr w:rsidR="00063A00" w:rsidRPr="000D5ED6" w14:paraId="0751389D" w14:textId="77777777" w:rsidTr="00DF3CB0">
        <w:trPr>
          <w:trHeight w:val="300"/>
        </w:trPr>
        <w:tc>
          <w:tcPr>
            <w:tcW w:w="0" w:type="auto"/>
            <w:tcBorders>
              <w:left w:val="single" w:sz="6" w:space="0" w:color="000000"/>
              <w:bottom w:val="single" w:sz="6" w:space="0" w:color="000000"/>
              <w:right w:val="single" w:sz="12" w:space="0" w:color="000000"/>
            </w:tcBorders>
            <w:hideMark/>
          </w:tcPr>
          <w:p w14:paraId="11CD179B" w14:textId="64329A47" w:rsidR="000D5ED6" w:rsidRPr="000D5ED6" w:rsidRDefault="000D5ED6" w:rsidP="00476A34">
            <w:pPr>
              <w:widowControl/>
              <w:autoSpaceDE/>
              <w:autoSpaceDN/>
              <w:spacing w:before="240" w:after="240"/>
              <w:rPr>
                <w:sz w:val="24"/>
                <w:szCs w:val="24"/>
              </w:rPr>
            </w:pPr>
          </w:p>
        </w:tc>
        <w:tc>
          <w:tcPr>
            <w:tcW w:w="0" w:type="auto"/>
            <w:tcBorders>
              <w:left w:val="single" w:sz="12" w:space="0" w:color="000000"/>
              <w:bottom w:val="single" w:sz="6" w:space="0" w:color="000000"/>
              <w:right w:val="single" w:sz="6" w:space="0" w:color="000000"/>
            </w:tcBorders>
            <w:hideMark/>
          </w:tcPr>
          <w:p w14:paraId="040F512E" w14:textId="6856C78F" w:rsidR="000D5ED6" w:rsidRPr="000D5ED6" w:rsidRDefault="000D5ED6" w:rsidP="00476A34">
            <w:pPr>
              <w:widowControl/>
              <w:autoSpaceDE/>
              <w:autoSpaceDN/>
              <w:spacing w:before="240" w:after="240"/>
              <w:rPr>
                <w:sz w:val="24"/>
                <w:szCs w:val="24"/>
              </w:rPr>
            </w:pPr>
          </w:p>
        </w:tc>
        <w:tc>
          <w:tcPr>
            <w:tcW w:w="0" w:type="auto"/>
            <w:tcBorders>
              <w:left w:val="single" w:sz="6" w:space="0" w:color="000000"/>
              <w:bottom w:val="single" w:sz="6" w:space="0" w:color="000000"/>
              <w:right w:val="single" w:sz="6" w:space="0" w:color="000000"/>
            </w:tcBorders>
            <w:hideMark/>
          </w:tcPr>
          <w:p w14:paraId="5AAA0A35" w14:textId="77777777" w:rsidR="000D5ED6" w:rsidRPr="000D5ED6" w:rsidRDefault="000D5ED6" w:rsidP="000D5ED6">
            <w:pPr>
              <w:widowControl/>
              <w:autoSpaceDE/>
              <w:autoSpaceDN/>
              <w:spacing w:before="240" w:after="240" w:line="0" w:lineRule="auto"/>
              <w:ind w:left="120"/>
              <w:rPr>
                <w:sz w:val="24"/>
                <w:szCs w:val="24"/>
              </w:rPr>
            </w:pPr>
            <w:r w:rsidRPr="000D5ED6">
              <w:rPr>
                <w:rFonts w:ascii="Arial" w:hAnsi="Arial" w:cs="Arial"/>
                <w:color w:val="000000"/>
                <w:sz w:val="18"/>
                <w:szCs w:val="18"/>
              </w:rPr>
              <w:t>coursework</w:t>
            </w:r>
          </w:p>
        </w:tc>
        <w:tc>
          <w:tcPr>
            <w:tcW w:w="0" w:type="auto"/>
            <w:tcBorders>
              <w:left w:val="single" w:sz="6" w:space="0" w:color="000000"/>
              <w:bottom w:val="single" w:sz="6" w:space="0" w:color="000000"/>
              <w:right w:val="single" w:sz="6" w:space="0" w:color="000000"/>
            </w:tcBorders>
            <w:hideMark/>
          </w:tcPr>
          <w:p w14:paraId="48566B72" w14:textId="77777777" w:rsidR="000D5ED6" w:rsidRPr="000D5ED6" w:rsidRDefault="000D5ED6" w:rsidP="000D5ED6">
            <w:pPr>
              <w:widowControl/>
              <w:autoSpaceDE/>
              <w:autoSpaceDN/>
              <w:spacing w:before="240" w:after="240"/>
              <w:ind w:left="120"/>
              <w:rPr>
                <w:sz w:val="24"/>
                <w:szCs w:val="24"/>
              </w:rPr>
            </w:pPr>
            <w:r w:rsidRPr="000D5ED6">
              <w:rPr>
                <w:color w:val="000000"/>
                <w:sz w:val="20"/>
                <w:szCs w:val="20"/>
              </w:rPr>
              <w:t> </w:t>
            </w:r>
          </w:p>
        </w:tc>
        <w:tc>
          <w:tcPr>
            <w:tcW w:w="0" w:type="auto"/>
            <w:tcBorders>
              <w:left w:val="single" w:sz="6" w:space="0" w:color="000000"/>
              <w:bottom w:val="single" w:sz="6" w:space="0" w:color="000000"/>
              <w:right w:val="single" w:sz="6" w:space="0" w:color="000000"/>
            </w:tcBorders>
            <w:hideMark/>
          </w:tcPr>
          <w:p w14:paraId="3664C63D" w14:textId="77777777" w:rsidR="000D5ED6" w:rsidRPr="000D5ED6" w:rsidRDefault="000D5ED6" w:rsidP="000D5ED6">
            <w:pPr>
              <w:widowControl/>
              <w:autoSpaceDE/>
              <w:autoSpaceDN/>
              <w:spacing w:before="240" w:after="240" w:line="0" w:lineRule="auto"/>
              <w:ind w:left="220"/>
              <w:rPr>
                <w:sz w:val="24"/>
                <w:szCs w:val="24"/>
              </w:rPr>
            </w:pPr>
            <w:r w:rsidRPr="000D5ED6">
              <w:rPr>
                <w:rFonts w:ascii="Arial" w:hAnsi="Arial" w:cs="Arial"/>
                <w:color w:val="000000"/>
                <w:sz w:val="18"/>
                <w:szCs w:val="18"/>
              </w:rPr>
              <w:t>contributors</w:t>
            </w:r>
          </w:p>
        </w:tc>
        <w:tc>
          <w:tcPr>
            <w:tcW w:w="0" w:type="auto"/>
            <w:tcBorders>
              <w:left w:val="single" w:sz="6" w:space="0" w:color="000000"/>
              <w:bottom w:val="single" w:sz="6" w:space="0" w:color="000000"/>
              <w:right w:val="single" w:sz="6" w:space="0" w:color="000000"/>
            </w:tcBorders>
            <w:hideMark/>
          </w:tcPr>
          <w:p w14:paraId="5315D31F" w14:textId="77777777" w:rsidR="000D5ED6" w:rsidRPr="000D5ED6" w:rsidRDefault="000D5ED6" w:rsidP="000D5ED6">
            <w:pPr>
              <w:widowControl/>
              <w:autoSpaceDE/>
              <w:autoSpaceDN/>
              <w:spacing w:before="240" w:after="240"/>
              <w:ind w:left="120"/>
              <w:rPr>
                <w:sz w:val="24"/>
                <w:szCs w:val="24"/>
              </w:rPr>
            </w:pPr>
            <w:r w:rsidRPr="000D5ED6">
              <w:rPr>
                <w:color w:val="000000"/>
                <w:sz w:val="20"/>
                <w:szCs w:val="20"/>
              </w:rPr>
              <w:t> </w:t>
            </w:r>
          </w:p>
        </w:tc>
      </w:tr>
      <w:tr w:rsidR="00063A00" w:rsidRPr="000D5ED6" w14:paraId="7582D879" w14:textId="77777777" w:rsidTr="000D5ED6">
        <w:trPr>
          <w:trHeight w:val="1635"/>
        </w:trPr>
        <w:tc>
          <w:tcPr>
            <w:tcW w:w="0" w:type="auto"/>
            <w:tcBorders>
              <w:top w:val="single" w:sz="6" w:space="0" w:color="000000"/>
              <w:left w:val="single" w:sz="6" w:space="0" w:color="000000"/>
              <w:right w:val="single" w:sz="12" w:space="0" w:color="000000"/>
            </w:tcBorders>
            <w:hideMark/>
          </w:tcPr>
          <w:p w14:paraId="51F5852C" w14:textId="77777777" w:rsidR="000D5ED6" w:rsidRPr="000D5ED6" w:rsidRDefault="000D5ED6" w:rsidP="000D5ED6">
            <w:pPr>
              <w:widowControl/>
              <w:autoSpaceDE/>
              <w:autoSpaceDN/>
              <w:ind w:left="220" w:right="100"/>
              <w:rPr>
                <w:sz w:val="24"/>
                <w:szCs w:val="24"/>
              </w:rPr>
            </w:pPr>
            <w:r w:rsidRPr="000D5ED6">
              <w:rPr>
                <w:rFonts w:ascii="Arial" w:hAnsi="Arial" w:cs="Arial"/>
                <w:b/>
                <w:bCs/>
                <w:color w:val="000000"/>
                <w:sz w:val="18"/>
                <w:szCs w:val="18"/>
              </w:rPr>
              <w:t xml:space="preserve">2 </w:t>
            </w:r>
            <w:r w:rsidRPr="000D5ED6">
              <w:rPr>
                <w:color w:val="000000"/>
                <w:sz w:val="18"/>
                <w:szCs w:val="18"/>
              </w:rPr>
              <w:t>Recognize the value of concepts of leadership for impact, audience analysis, and consensus building.</w:t>
            </w:r>
          </w:p>
        </w:tc>
        <w:tc>
          <w:tcPr>
            <w:tcW w:w="0" w:type="auto"/>
            <w:tcBorders>
              <w:top w:val="single" w:sz="6" w:space="0" w:color="000000"/>
              <w:left w:val="single" w:sz="12" w:space="0" w:color="000000"/>
              <w:right w:val="single" w:sz="6" w:space="0" w:color="000000"/>
            </w:tcBorders>
            <w:hideMark/>
          </w:tcPr>
          <w:p w14:paraId="5302D448"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Describes one transformational theory of leadership;</w:t>
            </w:r>
          </w:p>
          <w:p w14:paraId="2E96AC31" w14:textId="54024034" w:rsidR="000D5ED6" w:rsidRPr="000D5ED6" w:rsidRDefault="000D5ED6" w:rsidP="000D5ED6">
            <w:pPr>
              <w:widowControl/>
              <w:autoSpaceDE/>
              <w:autoSpaceDN/>
              <w:ind w:left="220"/>
              <w:rPr>
                <w:sz w:val="24"/>
                <w:szCs w:val="24"/>
              </w:rPr>
            </w:pPr>
            <w:r w:rsidRPr="000D5ED6">
              <w:rPr>
                <w:rFonts w:ascii="Arial" w:hAnsi="Arial" w:cs="Arial"/>
                <w:color w:val="000000"/>
                <w:sz w:val="18"/>
                <w:szCs w:val="18"/>
              </w:rPr>
              <w:t>evaluates others</w:t>
            </w:r>
            <w:r w:rsidR="003514C2">
              <w:t xml:space="preserve"> </w:t>
            </w:r>
            <w:r w:rsidR="003514C2" w:rsidRPr="003514C2">
              <w:rPr>
                <w:rFonts w:ascii="Arial" w:hAnsi="Arial" w:cs="Arial"/>
                <w:color w:val="000000"/>
                <w:sz w:val="18"/>
                <w:szCs w:val="18"/>
              </w:rPr>
              <w:t>through that</w:t>
            </w:r>
            <w:r w:rsidR="003514C2">
              <w:rPr>
                <w:rFonts w:ascii="Arial" w:hAnsi="Arial" w:cs="Arial"/>
                <w:color w:val="000000"/>
                <w:sz w:val="18"/>
                <w:szCs w:val="18"/>
              </w:rPr>
              <w:t xml:space="preserve"> and </w:t>
            </w:r>
            <w:r w:rsidR="003514C2" w:rsidRPr="003514C2">
              <w:rPr>
                <w:rFonts w:ascii="Arial" w:hAnsi="Arial" w:cs="Arial"/>
                <w:color w:val="000000"/>
                <w:sz w:val="18"/>
                <w:szCs w:val="18"/>
              </w:rPr>
              <w:t>lens</w:t>
            </w:r>
          </w:p>
        </w:tc>
        <w:tc>
          <w:tcPr>
            <w:tcW w:w="0" w:type="auto"/>
            <w:tcBorders>
              <w:top w:val="single" w:sz="6" w:space="0" w:color="000000"/>
              <w:left w:val="single" w:sz="6" w:space="0" w:color="000000"/>
              <w:right w:val="single" w:sz="6" w:space="0" w:color="000000"/>
            </w:tcBorders>
            <w:hideMark/>
          </w:tcPr>
          <w:p w14:paraId="6558AC10" w14:textId="49D958CC" w:rsidR="000D5ED6" w:rsidRPr="000D5ED6" w:rsidRDefault="000D5ED6" w:rsidP="000D5ED6">
            <w:pPr>
              <w:widowControl/>
              <w:autoSpaceDE/>
              <w:autoSpaceDN/>
              <w:spacing w:after="240"/>
              <w:ind w:left="120"/>
              <w:rPr>
                <w:sz w:val="24"/>
                <w:szCs w:val="24"/>
              </w:rPr>
            </w:pPr>
            <w:r w:rsidRPr="000D5ED6">
              <w:rPr>
                <w:rFonts w:ascii="Arial" w:hAnsi="Arial" w:cs="Arial"/>
                <w:color w:val="000000"/>
                <w:sz w:val="18"/>
                <w:szCs w:val="18"/>
              </w:rPr>
              <w:t>Recognizes twelve or more effective keys common among</w:t>
            </w:r>
            <w:r w:rsidR="003514C2">
              <w:rPr>
                <w:rFonts w:ascii="Arial" w:hAnsi="Arial" w:cs="Arial"/>
                <w:color w:val="000000"/>
                <w:sz w:val="18"/>
                <w:szCs w:val="18"/>
              </w:rPr>
              <w:t xml:space="preserve"> </w:t>
            </w:r>
            <w:r w:rsidR="003514C2" w:rsidRPr="003514C2">
              <w:rPr>
                <w:rFonts w:ascii="Arial" w:hAnsi="Arial" w:cs="Arial"/>
                <w:color w:val="000000"/>
                <w:sz w:val="18"/>
                <w:szCs w:val="18"/>
              </w:rPr>
              <w:t>transformational</w:t>
            </w:r>
            <w:r w:rsidR="003514C2">
              <w:rPr>
                <w:rFonts w:ascii="Arial" w:hAnsi="Arial" w:cs="Arial"/>
                <w:color w:val="000000"/>
                <w:sz w:val="18"/>
                <w:szCs w:val="18"/>
              </w:rPr>
              <w:t xml:space="preserve"> </w:t>
            </w:r>
            <w:r w:rsidR="003514C2" w:rsidRPr="003514C2">
              <w:rPr>
                <w:rFonts w:ascii="Arial" w:hAnsi="Arial" w:cs="Arial"/>
                <w:color w:val="000000"/>
                <w:sz w:val="18"/>
                <w:szCs w:val="18"/>
              </w:rPr>
              <w:t>leaders and how</w:t>
            </w:r>
            <w:r w:rsidR="003514C2">
              <w:rPr>
                <w:rFonts w:ascii="Arial" w:hAnsi="Arial" w:cs="Arial"/>
                <w:color w:val="000000"/>
                <w:sz w:val="18"/>
                <w:szCs w:val="18"/>
              </w:rPr>
              <w:t xml:space="preserve"> </w:t>
            </w:r>
            <w:r w:rsidR="003514C2" w:rsidRPr="003514C2">
              <w:rPr>
                <w:rFonts w:ascii="Arial" w:hAnsi="Arial" w:cs="Arial"/>
                <w:color w:val="000000"/>
                <w:sz w:val="18"/>
                <w:szCs w:val="18"/>
              </w:rPr>
              <w:t>to apply them</w:t>
            </w:r>
          </w:p>
          <w:p w14:paraId="15CDE0F8" w14:textId="65FD3F98" w:rsidR="000D5ED6" w:rsidRPr="000D5ED6" w:rsidRDefault="000D5ED6" w:rsidP="000D5ED6">
            <w:pPr>
              <w:widowControl/>
              <w:autoSpaceDE/>
              <w:autoSpaceDN/>
              <w:spacing w:after="240"/>
              <w:ind w:left="120"/>
              <w:rPr>
                <w:sz w:val="24"/>
                <w:szCs w:val="24"/>
              </w:rPr>
            </w:pPr>
          </w:p>
        </w:tc>
        <w:tc>
          <w:tcPr>
            <w:tcW w:w="0" w:type="auto"/>
            <w:tcBorders>
              <w:top w:val="single" w:sz="6" w:space="0" w:color="000000"/>
              <w:left w:val="single" w:sz="6" w:space="0" w:color="000000"/>
              <w:right w:val="single" w:sz="6" w:space="0" w:color="000000"/>
            </w:tcBorders>
            <w:hideMark/>
          </w:tcPr>
          <w:p w14:paraId="163C46F0" w14:textId="577B49E2" w:rsidR="000D5ED6" w:rsidRPr="000D5ED6" w:rsidRDefault="000D5ED6" w:rsidP="000D5ED6">
            <w:pPr>
              <w:widowControl/>
              <w:autoSpaceDE/>
              <w:autoSpaceDN/>
              <w:ind w:left="220" w:right="260"/>
              <w:rPr>
                <w:sz w:val="24"/>
                <w:szCs w:val="24"/>
              </w:rPr>
            </w:pPr>
            <w:r w:rsidRPr="000D5ED6">
              <w:rPr>
                <w:rFonts w:ascii="Arial" w:hAnsi="Arial" w:cs="Arial"/>
                <w:color w:val="000000"/>
                <w:sz w:val="18"/>
                <w:szCs w:val="18"/>
              </w:rPr>
              <w:t>Recognizes twelve or more effective keys common among transformational</w:t>
            </w:r>
            <w:r w:rsidR="003514C2">
              <w:rPr>
                <w:rFonts w:ascii="Arial" w:hAnsi="Arial" w:cs="Arial"/>
                <w:color w:val="000000"/>
                <w:sz w:val="18"/>
                <w:szCs w:val="18"/>
              </w:rPr>
              <w:t xml:space="preserve"> </w:t>
            </w:r>
            <w:r w:rsidR="003514C2" w:rsidRPr="003514C2">
              <w:rPr>
                <w:rFonts w:ascii="Arial" w:hAnsi="Arial" w:cs="Arial"/>
                <w:color w:val="000000"/>
                <w:sz w:val="18"/>
                <w:szCs w:val="18"/>
              </w:rPr>
              <w:t>leadership training of</w:t>
            </w:r>
            <w:r w:rsidR="003514C2">
              <w:rPr>
                <w:rFonts w:ascii="Arial" w:hAnsi="Arial" w:cs="Arial"/>
                <w:color w:val="000000"/>
                <w:sz w:val="18"/>
                <w:szCs w:val="18"/>
              </w:rPr>
              <w:t xml:space="preserve"> </w:t>
            </w:r>
            <w:r w:rsidR="003514C2" w:rsidRPr="003514C2">
              <w:rPr>
                <w:rFonts w:ascii="Arial" w:hAnsi="Arial" w:cs="Arial"/>
                <w:color w:val="000000"/>
                <w:sz w:val="18"/>
                <w:szCs w:val="18"/>
              </w:rPr>
              <w:t>diverse groups; also</w:t>
            </w:r>
            <w:r w:rsidR="003514C2">
              <w:rPr>
                <w:rFonts w:ascii="Arial" w:hAnsi="Arial" w:cs="Arial"/>
                <w:color w:val="000000"/>
                <w:sz w:val="18"/>
                <w:szCs w:val="18"/>
              </w:rPr>
              <w:t xml:space="preserve"> </w:t>
            </w:r>
            <w:r w:rsidR="003514C2" w:rsidRPr="003514C2">
              <w:rPr>
                <w:rFonts w:ascii="Arial" w:hAnsi="Arial" w:cs="Arial"/>
                <w:color w:val="000000"/>
                <w:sz w:val="18"/>
                <w:szCs w:val="18"/>
              </w:rPr>
              <w:t>areas of difficulty in</w:t>
            </w:r>
            <w:r w:rsidR="003514C2">
              <w:rPr>
                <w:rFonts w:ascii="Arial" w:hAnsi="Arial" w:cs="Arial"/>
                <w:color w:val="000000"/>
                <w:sz w:val="18"/>
                <w:szCs w:val="18"/>
              </w:rPr>
              <w:t xml:space="preserve"> </w:t>
            </w:r>
            <w:r w:rsidR="003514C2" w:rsidRPr="003514C2">
              <w:rPr>
                <w:rFonts w:ascii="Arial" w:hAnsi="Arial" w:cs="Arial"/>
                <w:color w:val="000000"/>
                <w:sz w:val="18"/>
                <w:szCs w:val="18"/>
              </w:rPr>
              <w:t>certain leadership</w:t>
            </w:r>
            <w:r w:rsidR="003514C2">
              <w:rPr>
                <w:rFonts w:ascii="Arial" w:hAnsi="Arial" w:cs="Arial"/>
                <w:color w:val="000000"/>
                <w:sz w:val="18"/>
                <w:szCs w:val="18"/>
              </w:rPr>
              <w:t xml:space="preserve"> </w:t>
            </w:r>
            <w:r w:rsidR="003514C2" w:rsidRPr="003514C2">
              <w:rPr>
                <w:rFonts w:ascii="Arial" w:hAnsi="Arial" w:cs="Arial"/>
                <w:color w:val="000000"/>
                <w:sz w:val="18"/>
                <w:szCs w:val="18"/>
              </w:rPr>
              <w:t>styles</w:t>
            </w:r>
          </w:p>
          <w:p w14:paraId="217A2B8C" w14:textId="44D3BDA7" w:rsidR="000D5ED6" w:rsidRPr="000D5ED6" w:rsidRDefault="000D5ED6" w:rsidP="000D5ED6">
            <w:pPr>
              <w:widowControl/>
              <w:autoSpaceDE/>
              <w:autoSpaceDN/>
              <w:spacing w:after="240"/>
              <w:ind w:left="120"/>
              <w:rPr>
                <w:sz w:val="24"/>
                <w:szCs w:val="24"/>
              </w:rPr>
            </w:pPr>
          </w:p>
        </w:tc>
        <w:tc>
          <w:tcPr>
            <w:tcW w:w="0" w:type="auto"/>
            <w:tcBorders>
              <w:top w:val="single" w:sz="6" w:space="0" w:color="000000"/>
              <w:left w:val="single" w:sz="6" w:space="0" w:color="000000"/>
              <w:right w:val="single" w:sz="6" w:space="0" w:color="000000"/>
            </w:tcBorders>
            <w:hideMark/>
          </w:tcPr>
          <w:p w14:paraId="66E562D6" w14:textId="3626070D" w:rsidR="000D5ED6" w:rsidRPr="000D5ED6" w:rsidRDefault="000D5ED6" w:rsidP="000D5ED6">
            <w:pPr>
              <w:widowControl/>
              <w:autoSpaceDE/>
              <w:autoSpaceDN/>
              <w:ind w:left="220" w:right="260"/>
              <w:rPr>
                <w:sz w:val="24"/>
                <w:szCs w:val="24"/>
              </w:rPr>
            </w:pPr>
            <w:r w:rsidRPr="000D5ED6">
              <w:rPr>
                <w:rFonts w:ascii="Arial" w:hAnsi="Arial" w:cs="Arial"/>
                <w:color w:val="000000"/>
                <w:sz w:val="18"/>
                <w:szCs w:val="18"/>
              </w:rPr>
              <w:t>Recognizes twelve or more effective keys common among transformational</w:t>
            </w:r>
            <w:r w:rsidR="003514C2">
              <w:rPr>
                <w:rFonts w:ascii="Arial" w:hAnsi="Arial" w:cs="Arial"/>
                <w:color w:val="000000"/>
                <w:sz w:val="18"/>
                <w:szCs w:val="18"/>
              </w:rPr>
              <w:t xml:space="preserve"> </w:t>
            </w:r>
            <w:r w:rsidR="003514C2" w:rsidRPr="003514C2">
              <w:rPr>
                <w:rFonts w:ascii="Arial" w:hAnsi="Arial" w:cs="Arial"/>
                <w:color w:val="000000"/>
                <w:sz w:val="18"/>
                <w:szCs w:val="18"/>
              </w:rPr>
              <w:t>leadership training of</w:t>
            </w:r>
            <w:r w:rsidR="003514C2">
              <w:rPr>
                <w:rFonts w:ascii="Arial" w:hAnsi="Arial" w:cs="Arial"/>
                <w:color w:val="000000"/>
                <w:sz w:val="18"/>
                <w:szCs w:val="18"/>
              </w:rPr>
              <w:t xml:space="preserve"> </w:t>
            </w:r>
            <w:r w:rsidR="003514C2" w:rsidRPr="003514C2">
              <w:rPr>
                <w:rFonts w:ascii="Arial" w:hAnsi="Arial" w:cs="Arial"/>
                <w:color w:val="000000"/>
                <w:sz w:val="18"/>
                <w:szCs w:val="18"/>
              </w:rPr>
              <w:t>diverse groups,</w:t>
            </w:r>
            <w:r w:rsidR="003514C2">
              <w:rPr>
                <w:rFonts w:ascii="Arial" w:hAnsi="Arial" w:cs="Arial"/>
                <w:color w:val="000000"/>
                <w:sz w:val="18"/>
                <w:szCs w:val="18"/>
              </w:rPr>
              <w:t xml:space="preserve"> </w:t>
            </w:r>
            <w:r w:rsidR="003514C2" w:rsidRPr="003514C2">
              <w:rPr>
                <w:rFonts w:ascii="Arial" w:hAnsi="Arial" w:cs="Arial"/>
                <w:color w:val="000000"/>
                <w:sz w:val="18"/>
                <w:szCs w:val="18"/>
              </w:rPr>
              <w:t>assessing the tools of</w:t>
            </w:r>
            <w:r w:rsidR="003514C2">
              <w:rPr>
                <w:rFonts w:ascii="Arial" w:hAnsi="Arial" w:cs="Arial"/>
                <w:color w:val="000000"/>
                <w:sz w:val="18"/>
                <w:szCs w:val="18"/>
              </w:rPr>
              <w:t xml:space="preserve"> </w:t>
            </w:r>
            <w:r w:rsidR="003514C2" w:rsidRPr="003514C2">
              <w:rPr>
                <w:rFonts w:ascii="Arial" w:hAnsi="Arial" w:cs="Arial"/>
                <w:color w:val="000000"/>
                <w:sz w:val="18"/>
                <w:szCs w:val="18"/>
              </w:rPr>
              <w:t>conflict management</w:t>
            </w:r>
            <w:r w:rsidR="003514C2">
              <w:rPr>
                <w:rFonts w:ascii="Arial" w:hAnsi="Arial" w:cs="Arial"/>
                <w:color w:val="000000"/>
                <w:sz w:val="18"/>
                <w:szCs w:val="18"/>
              </w:rPr>
              <w:t xml:space="preserve"> </w:t>
            </w:r>
            <w:r w:rsidR="003514C2" w:rsidRPr="003514C2">
              <w:rPr>
                <w:rFonts w:ascii="Arial" w:hAnsi="Arial" w:cs="Arial"/>
                <w:color w:val="000000"/>
                <w:sz w:val="18"/>
                <w:szCs w:val="18"/>
              </w:rPr>
              <w:t>and conflict resolution</w:t>
            </w:r>
          </w:p>
          <w:p w14:paraId="090DA8CD" w14:textId="34AE61F6" w:rsidR="000D5ED6" w:rsidRPr="000D5ED6" w:rsidRDefault="000D5ED6" w:rsidP="000D5ED6">
            <w:pPr>
              <w:widowControl/>
              <w:autoSpaceDE/>
              <w:autoSpaceDN/>
              <w:ind w:left="220"/>
              <w:rPr>
                <w:sz w:val="24"/>
                <w:szCs w:val="24"/>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C117A04" w14:textId="6A29A3A9" w:rsidR="000D5ED6" w:rsidRPr="000D5ED6" w:rsidRDefault="000D5ED6" w:rsidP="00BE7869">
            <w:pPr>
              <w:widowControl/>
              <w:autoSpaceDE/>
              <w:autoSpaceDN/>
              <w:spacing w:before="240" w:after="240"/>
              <w:ind w:left="120"/>
              <w:rPr>
                <w:sz w:val="24"/>
                <w:szCs w:val="24"/>
              </w:rPr>
            </w:pPr>
            <w:r w:rsidRPr="000D5ED6">
              <w:rPr>
                <w:color w:val="000000"/>
                <w:sz w:val="20"/>
                <w:szCs w:val="20"/>
              </w:rPr>
              <w:t> </w:t>
            </w:r>
          </w:p>
        </w:tc>
      </w:tr>
      <w:tr w:rsidR="00063A00" w:rsidRPr="000D5ED6" w14:paraId="543470EF" w14:textId="77777777" w:rsidTr="000D5ED6">
        <w:trPr>
          <w:trHeight w:val="210"/>
        </w:trPr>
        <w:tc>
          <w:tcPr>
            <w:tcW w:w="0" w:type="auto"/>
            <w:tcBorders>
              <w:left w:val="single" w:sz="6" w:space="0" w:color="000000"/>
              <w:right w:val="single" w:sz="12" w:space="0" w:color="000000"/>
            </w:tcBorders>
            <w:hideMark/>
          </w:tcPr>
          <w:p w14:paraId="37B77EE3"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12" w:space="0" w:color="000000"/>
              <w:right w:val="single" w:sz="6" w:space="0" w:color="000000"/>
            </w:tcBorders>
            <w:hideMark/>
          </w:tcPr>
          <w:p w14:paraId="158B97B8" w14:textId="333A07CE" w:rsidR="000D5ED6" w:rsidRPr="000D5ED6" w:rsidRDefault="000D5ED6" w:rsidP="003514C2">
            <w:pPr>
              <w:widowControl/>
              <w:autoSpaceDE/>
              <w:autoSpaceDN/>
              <w:spacing w:before="240" w:after="240"/>
              <w:rPr>
                <w:sz w:val="24"/>
                <w:szCs w:val="24"/>
              </w:rPr>
            </w:pPr>
          </w:p>
        </w:tc>
        <w:tc>
          <w:tcPr>
            <w:tcW w:w="0" w:type="auto"/>
            <w:tcBorders>
              <w:left w:val="single" w:sz="6" w:space="0" w:color="000000"/>
              <w:right w:val="single" w:sz="6" w:space="0" w:color="000000"/>
            </w:tcBorders>
            <w:hideMark/>
          </w:tcPr>
          <w:p w14:paraId="27482BBD" w14:textId="2C1C982A"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16C2A67D" w14:textId="0C3BA686"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4479BF0F" w14:textId="136EF08D"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A37E64" w14:textId="77777777" w:rsidR="000D5ED6" w:rsidRPr="000D5ED6" w:rsidRDefault="000D5ED6" w:rsidP="000D5ED6">
            <w:pPr>
              <w:widowControl/>
              <w:autoSpaceDE/>
              <w:autoSpaceDN/>
              <w:rPr>
                <w:sz w:val="24"/>
                <w:szCs w:val="24"/>
              </w:rPr>
            </w:pPr>
          </w:p>
        </w:tc>
      </w:tr>
      <w:tr w:rsidR="00063A00" w:rsidRPr="000D5ED6" w14:paraId="489D814D" w14:textId="77777777" w:rsidTr="000D5ED6">
        <w:trPr>
          <w:trHeight w:val="375"/>
        </w:trPr>
        <w:tc>
          <w:tcPr>
            <w:tcW w:w="0" w:type="auto"/>
            <w:tcBorders>
              <w:left w:val="single" w:sz="6" w:space="0" w:color="000000"/>
              <w:right w:val="single" w:sz="12" w:space="0" w:color="000000"/>
            </w:tcBorders>
            <w:hideMark/>
          </w:tcPr>
          <w:p w14:paraId="7ADD59E9"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12" w:space="0" w:color="000000"/>
              <w:right w:val="single" w:sz="6" w:space="0" w:color="000000"/>
            </w:tcBorders>
            <w:hideMark/>
          </w:tcPr>
          <w:p w14:paraId="18CF3EBA" w14:textId="44A9D391" w:rsidR="000D5ED6" w:rsidRPr="000D5ED6" w:rsidRDefault="000D5ED6" w:rsidP="000D5ED6">
            <w:pPr>
              <w:widowControl/>
              <w:autoSpaceDE/>
              <w:autoSpaceDN/>
              <w:spacing w:before="240" w:after="240"/>
              <w:ind w:left="220"/>
              <w:rPr>
                <w:sz w:val="24"/>
                <w:szCs w:val="24"/>
              </w:rPr>
            </w:pPr>
          </w:p>
        </w:tc>
        <w:tc>
          <w:tcPr>
            <w:tcW w:w="0" w:type="auto"/>
            <w:tcBorders>
              <w:left w:val="single" w:sz="6" w:space="0" w:color="000000"/>
              <w:right w:val="single" w:sz="6" w:space="0" w:color="000000"/>
            </w:tcBorders>
            <w:hideMark/>
          </w:tcPr>
          <w:p w14:paraId="61A61B71" w14:textId="68AAB64B"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3C77AEE5" w14:textId="09A0BAF5"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567D4FCC" w14:textId="76AE9144"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6B1F53" w14:textId="77777777" w:rsidR="000D5ED6" w:rsidRPr="000D5ED6" w:rsidRDefault="000D5ED6" w:rsidP="000D5ED6">
            <w:pPr>
              <w:widowControl/>
              <w:autoSpaceDE/>
              <w:autoSpaceDN/>
              <w:rPr>
                <w:sz w:val="24"/>
                <w:szCs w:val="24"/>
              </w:rPr>
            </w:pPr>
          </w:p>
        </w:tc>
      </w:tr>
      <w:tr w:rsidR="00063A00" w:rsidRPr="000D5ED6" w14:paraId="4B182A47" w14:textId="77777777" w:rsidTr="000D5ED6">
        <w:trPr>
          <w:trHeight w:val="375"/>
        </w:trPr>
        <w:tc>
          <w:tcPr>
            <w:tcW w:w="0" w:type="auto"/>
            <w:tcBorders>
              <w:left w:val="single" w:sz="6" w:space="0" w:color="000000"/>
              <w:right w:val="single" w:sz="12" w:space="0" w:color="000000"/>
            </w:tcBorders>
            <w:hideMark/>
          </w:tcPr>
          <w:p w14:paraId="5D76521E"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12" w:space="0" w:color="000000"/>
              <w:right w:val="single" w:sz="6" w:space="0" w:color="000000"/>
            </w:tcBorders>
            <w:hideMark/>
          </w:tcPr>
          <w:p w14:paraId="1F393F5D"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6" w:space="0" w:color="000000"/>
              <w:right w:val="single" w:sz="6" w:space="0" w:color="000000"/>
            </w:tcBorders>
            <w:hideMark/>
          </w:tcPr>
          <w:p w14:paraId="72408CED"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6" w:space="0" w:color="000000"/>
              <w:right w:val="single" w:sz="6" w:space="0" w:color="000000"/>
            </w:tcBorders>
            <w:hideMark/>
          </w:tcPr>
          <w:p w14:paraId="316B5E81" w14:textId="652CA6E5"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7F153ED2" w14:textId="71B480B4"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17F4D3" w14:textId="77777777" w:rsidR="000D5ED6" w:rsidRPr="000D5ED6" w:rsidRDefault="000D5ED6" w:rsidP="000D5ED6">
            <w:pPr>
              <w:widowControl/>
              <w:autoSpaceDE/>
              <w:autoSpaceDN/>
              <w:rPr>
                <w:sz w:val="24"/>
                <w:szCs w:val="24"/>
              </w:rPr>
            </w:pPr>
          </w:p>
        </w:tc>
      </w:tr>
      <w:tr w:rsidR="00063A00" w:rsidRPr="000D5ED6" w14:paraId="5C501E7C" w14:textId="77777777" w:rsidTr="000D5ED6">
        <w:trPr>
          <w:trHeight w:val="390"/>
        </w:trPr>
        <w:tc>
          <w:tcPr>
            <w:tcW w:w="0" w:type="auto"/>
            <w:tcBorders>
              <w:left w:val="single" w:sz="6" w:space="0" w:color="000000"/>
              <w:bottom w:val="single" w:sz="6" w:space="0" w:color="000000"/>
              <w:right w:val="single" w:sz="12" w:space="0" w:color="000000"/>
            </w:tcBorders>
            <w:hideMark/>
          </w:tcPr>
          <w:p w14:paraId="791AC7B9"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12" w:space="0" w:color="000000"/>
              <w:bottom w:val="single" w:sz="6" w:space="0" w:color="000000"/>
              <w:right w:val="single" w:sz="6" w:space="0" w:color="000000"/>
            </w:tcBorders>
            <w:hideMark/>
          </w:tcPr>
          <w:p w14:paraId="136CED8F"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6" w:space="0" w:color="000000"/>
              <w:bottom w:val="single" w:sz="6" w:space="0" w:color="000000"/>
              <w:right w:val="single" w:sz="6" w:space="0" w:color="000000"/>
            </w:tcBorders>
            <w:hideMark/>
          </w:tcPr>
          <w:p w14:paraId="54E24969"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6" w:space="0" w:color="000000"/>
              <w:bottom w:val="single" w:sz="6" w:space="0" w:color="000000"/>
              <w:right w:val="single" w:sz="6" w:space="0" w:color="000000"/>
            </w:tcBorders>
            <w:hideMark/>
          </w:tcPr>
          <w:p w14:paraId="08271F68" w14:textId="72C6E6F5"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bottom w:val="single" w:sz="6" w:space="0" w:color="000000"/>
              <w:right w:val="single" w:sz="6" w:space="0" w:color="000000"/>
            </w:tcBorders>
            <w:hideMark/>
          </w:tcPr>
          <w:p w14:paraId="5FEC9F96" w14:textId="6CE858BD"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B33049" w14:textId="77777777" w:rsidR="000D5ED6" w:rsidRPr="000D5ED6" w:rsidRDefault="000D5ED6" w:rsidP="000D5ED6">
            <w:pPr>
              <w:widowControl/>
              <w:autoSpaceDE/>
              <w:autoSpaceDN/>
              <w:rPr>
                <w:sz w:val="24"/>
                <w:szCs w:val="24"/>
              </w:rPr>
            </w:pPr>
          </w:p>
        </w:tc>
      </w:tr>
      <w:tr w:rsidR="00063A00" w:rsidRPr="000D5ED6" w14:paraId="74067D72" w14:textId="77777777" w:rsidTr="000D5ED6">
        <w:trPr>
          <w:trHeight w:val="2940"/>
        </w:trPr>
        <w:tc>
          <w:tcPr>
            <w:tcW w:w="0" w:type="auto"/>
            <w:tcBorders>
              <w:top w:val="single" w:sz="6" w:space="0" w:color="000000"/>
              <w:left w:val="single" w:sz="6" w:space="0" w:color="000000"/>
              <w:bottom w:val="single" w:sz="6" w:space="0" w:color="000000"/>
              <w:right w:val="single" w:sz="12" w:space="0" w:color="000000"/>
            </w:tcBorders>
            <w:hideMark/>
          </w:tcPr>
          <w:p w14:paraId="08AE5D35" w14:textId="77777777" w:rsidR="000D5ED6" w:rsidRPr="000D5ED6" w:rsidRDefault="000D5ED6" w:rsidP="000D5ED6">
            <w:pPr>
              <w:widowControl/>
              <w:autoSpaceDE/>
              <w:autoSpaceDN/>
              <w:ind w:left="220" w:right="100"/>
              <w:rPr>
                <w:sz w:val="24"/>
                <w:szCs w:val="24"/>
              </w:rPr>
            </w:pPr>
            <w:r w:rsidRPr="000D5ED6">
              <w:rPr>
                <w:color w:val="000000"/>
                <w:sz w:val="18"/>
                <w:szCs w:val="18"/>
              </w:rPr>
              <w:lastRenderedPageBreak/>
              <w:t>3.Analyze the numerous theories of organizational and leadership development and explain how they may be applied to situations in today’s ministerial needs.</w:t>
            </w:r>
          </w:p>
        </w:tc>
        <w:tc>
          <w:tcPr>
            <w:tcW w:w="0" w:type="auto"/>
            <w:tcBorders>
              <w:top w:val="single" w:sz="6" w:space="0" w:color="000000"/>
              <w:left w:val="single" w:sz="12" w:space="0" w:color="000000"/>
              <w:bottom w:val="single" w:sz="6" w:space="0" w:color="000000"/>
              <w:right w:val="single" w:sz="6" w:space="0" w:color="000000"/>
            </w:tcBorders>
            <w:hideMark/>
          </w:tcPr>
          <w:p w14:paraId="243A6BC9"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When analyzing a conflict, generally sees issues and values from one side</w:t>
            </w:r>
          </w:p>
        </w:tc>
        <w:tc>
          <w:tcPr>
            <w:tcW w:w="0" w:type="auto"/>
            <w:tcBorders>
              <w:top w:val="single" w:sz="6" w:space="0" w:color="000000"/>
              <w:left w:val="single" w:sz="6" w:space="0" w:color="000000"/>
              <w:bottom w:val="single" w:sz="6" w:space="0" w:color="000000"/>
              <w:right w:val="single" w:sz="6" w:space="0" w:color="000000"/>
            </w:tcBorders>
            <w:hideMark/>
          </w:tcPr>
          <w:p w14:paraId="7045B3F7" w14:textId="77777777" w:rsidR="000D5ED6" w:rsidRPr="000D5ED6" w:rsidRDefault="000D5ED6" w:rsidP="000D5ED6">
            <w:pPr>
              <w:widowControl/>
              <w:autoSpaceDE/>
              <w:autoSpaceDN/>
              <w:ind w:left="220" w:right="180"/>
              <w:rPr>
                <w:sz w:val="24"/>
                <w:szCs w:val="24"/>
              </w:rPr>
            </w:pPr>
            <w:r w:rsidRPr="000D5ED6">
              <w:rPr>
                <w:rFonts w:ascii="Arial" w:hAnsi="Arial" w:cs="Arial"/>
                <w:color w:val="000000"/>
                <w:sz w:val="18"/>
                <w:szCs w:val="18"/>
              </w:rPr>
              <w:t>When analyzing a conflict, seeks to understand the issues and values on both sides</w:t>
            </w:r>
          </w:p>
        </w:tc>
        <w:tc>
          <w:tcPr>
            <w:tcW w:w="0" w:type="auto"/>
            <w:tcBorders>
              <w:top w:val="single" w:sz="6" w:space="0" w:color="000000"/>
              <w:left w:val="single" w:sz="6" w:space="0" w:color="000000"/>
              <w:bottom w:val="single" w:sz="6" w:space="0" w:color="000000"/>
              <w:right w:val="single" w:sz="6" w:space="0" w:color="000000"/>
            </w:tcBorders>
            <w:hideMark/>
          </w:tcPr>
          <w:p w14:paraId="3D16028B" w14:textId="77777777" w:rsidR="000D5ED6" w:rsidRPr="000D5ED6" w:rsidRDefault="000D5ED6" w:rsidP="000D5ED6">
            <w:pPr>
              <w:widowControl/>
              <w:autoSpaceDE/>
              <w:autoSpaceDN/>
              <w:ind w:left="220" w:right="200"/>
              <w:rPr>
                <w:sz w:val="24"/>
                <w:szCs w:val="24"/>
              </w:rPr>
            </w:pPr>
            <w:r w:rsidRPr="000D5ED6">
              <w:rPr>
                <w:rFonts w:ascii="Arial" w:hAnsi="Arial" w:cs="Arial"/>
                <w:color w:val="000000"/>
                <w:sz w:val="18"/>
                <w:szCs w:val="18"/>
              </w:rPr>
              <w:t>When analyzing a conflict, seeks to understand the issues and values on both sides in an even- handed way</w:t>
            </w:r>
          </w:p>
        </w:tc>
        <w:tc>
          <w:tcPr>
            <w:tcW w:w="0" w:type="auto"/>
            <w:tcBorders>
              <w:top w:val="single" w:sz="6" w:space="0" w:color="000000"/>
              <w:left w:val="single" w:sz="6" w:space="0" w:color="000000"/>
              <w:bottom w:val="single" w:sz="6" w:space="0" w:color="000000"/>
              <w:right w:val="single" w:sz="6" w:space="0" w:color="000000"/>
            </w:tcBorders>
            <w:hideMark/>
          </w:tcPr>
          <w:p w14:paraId="106C530F" w14:textId="77777777" w:rsidR="000D5ED6" w:rsidRPr="000D5ED6" w:rsidRDefault="000D5ED6" w:rsidP="000D5ED6">
            <w:pPr>
              <w:widowControl/>
              <w:autoSpaceDE/>
              <w:autoSpaceDN/>
              <w:ind w:left="220" w:right="120"/>
              <w:rPr>
                <w:sz w:val="24"/>
                <w:szCs w:val="24"/>
              </w:rPr>
            </w:pPr>
            <w:r w:rsidRPr="000D5ED6">
              <w:rPr>
                <w:rFonts w:ascii="Arial" w:hAnsi="Arial" w:cs="Arial"/>
                <w:color w:val="000000"/>
                <w:sz w:val="18"/>
                <w:szCs w:val="18"/>
              </w:rPr>
              <w:t>When analyzing a conflict, seeks to understand the issues and values on both sides in an even- handed way by explaining the value of both sides and their argumentation</w:t>
            </w:r>
          </w:p>
        </w:tc>
        <w:tc>
          <w:tcPr>
            <w:tcW w:w="0" w:type="auto"/>
            <w:tcBorders>
              <w:top w:val="single" w:sz="6" w:space="0" w:color="000000"/>
              <w:left w:val="single" w:sz="6" w:space="0" w:color="000000"/>
              <w:bottom w:val="single" w:sz="6" w:space="0" w:color="000000"/>
              <w:right w:val="single" w:sz="6" w:space="0" w:color="000000"/>
            </w:tcBorders>
            <w:hideMark/>
          </w:tcPr>
          <w:p w14:paraId="26BB21A5" w14:textId="3AC9C8D0" w:rsidR="000D5ED6" w:rsidRPr="000D5ED6" w:rsidRDefault="000D5ED6" w:rsidP="000D5ED6">
            <w:pPr>
              <w:widowControl/>
              <w:autoSpaceDE/>
              <w:autoSpaceDN/>
              <w:spacing w:before="240" w:after="240"/>
              <w:ind w:left="120"/>
              <w:rPr>
                <w:sz w:val="24"/>
                <w:szCs w:val="24"/>
              </w:rPr>
            </w:pPr>
          </w:p>
        </w:tc>
      </w:tr>
    </w:tbl>
    <w:p w14:paraId="38077BB2" w14:textId="77777777" w:rsidR="000D5ED6" w:rsidRPr="000D5ED6" w:rsidRDefault="000D5ED6" w:rsidP="000D5ED6">
      <w:pPr>
        <w:widowControl/>
        <w:autoSpaceDE/>
        <w:autoSpaceDN/>
        <w:rPr>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786"/>
        <w:gridCol w:w="1731"/>
        <w:gridCol w:w="1785"/>
        <w:gridCol w:w="1923"/>
        <w:gridCol w:w="1918"/>
        <w:gridCol w:w="201"/>
      </w:tblGrid>
      <w:tr w:rsidR="000D5ED6" w:rsidRPr="000D5ED6" w14:paraId="1BC2D149" w14:textId="77777777" w:rsidTr="000D5ED6">
        <w:trPr>
          <w:trHeight w:val="2700"/>
        </w:trPr>
        <w:tc>
          <w:tcPr>
            <w:tcW w:w="0" w:type="auto"/>
            <w:tcBorders>
              <w:top w:val="single" w:sz="6" w:space="0" w:color="000000"/>
              <w:left w:val="single" w:sz="6" w:space="0" w:color="000000"/>
              <w:right w:val="single" w:sz="12" w:space="0" w:color="000000"/>
            </w:tcBorders>
            <w:hideMark/>
          </w:tcPr>
          <w:p w14:paraId="12212A1E" w14:textId="77777777" w:rsidR="000D5ED6" w:rsidRPr="000D5ED6" w:rsidRDefault="000D5ED6" w:rsidP="000D5ED6">
            <w:pPr>
              <w:widowControl/>
              <w:autoSpaceDE/>
              <w:autoSpaceDN/>
              <w:ind w:left="220" w:right="140"/>
              <w:rPr>
                <w:sz w:val="24"/>
                <w:szCs w:val="24"/>
              </w:rPr>
            </w:pPr>
            <w:r w:rsidRPr="000D5ED6">
              <w:rPr>
                <w:rFonts w:ascii="Arial" w:hAnsi="Arial" w:cs="Arial"/>
                <w:b/>
                <w:bCs/>
                <w:color w:val="000000"/>
                <w:sz w:val="18"/>
                <w:szCs w:val="18"/>
              </w:rPr>
              <w:t xml:space="preserve">4. </w:t>
            </w:r>
            <w:r w:rsidRPr="000D5ED6">
              <w:rPr>
                <w:color w:val="000000"/>
                <w:sz w:val="18"/>
                <w:szCs w:val="18"/>
              </w:rPr>
              <w:t>Develop skills to examine the impact of change, culture, diversity and technology and how these factors affect worship in communities, organizations and individuals.</w:t>
            </w:r>
          </w:p>
        </w:tc>
        <w:tc>
          <w:tcPr>
            <w:tcW w:w="0" w:type="auto"/>
            <w:tcBorders>
              <w:top w:val="single" w:sz="6" w:space="0" w:color="000000"/>
              <w:left w:val="single" w:sz="12" w:space="0" w:color="000000"/>
              <w:right w:val="single" w:sz="6" w:space="0" w:color="000000"/>
            </w:tcBorders>
            <w:hideMark/>
          </w:tcPr>
          <w:p w14:paraId="1D597B32"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Acquires the skills of assessing impact of change in social constructs, but not yet able to explain why it is so.</w:t>
            </w:r>
          </w:p>
        </w:tc>
        <w:tc>
          <w:tcPr>
            <w:tcW w:w="0" w:type="auto"/>
            <w:tcBorders>
              <w:top w:val="single" w:sz="6" w:space="0" w:color="000000"/>
              <w:left w:val="single" w:sz="6" w:space="0" w:color="000000"/>
              <w:right w:val="single" w:sz="6" w:space="0" w:color="000000"/>
            </w:tcBorders>
            <w:hideMark/>
          </w:tcPr>
          <w:p w14:paraId="0CD7ECC8" w14:textId="77777777" w:rsidR="000D5ED6" w:rsidRPr="000D5ED6" w:rsidRDefault="000D5ED6" w:rsidP="000D5ED6">
            <w:pPr>
              <w:widowControl/>
              <w:autoSpaceDE/>
              <w:autoSpaceDN/>
              <w:ind w:left="220" w:right="120"/>
              <w:rPr>
                <w:sz w:val="24"/>
                <w:szCs w:val="24"/>
              </w:rPr>
            </w:pPr>
            <w:r w:rsidRPr="000D5ED6">
              <w:rPr>
                <w:rFonts w:ascii="Arial" w:hAnsi="Arial" w:cs="Arial"/>
                <w:color w:val="000000"/>
                <w:sz w:val="18"/>
                <w:szCs w:val="18"/>
              </w:rPr>
              <w:t>Explains: How might a transformational leaders effect change in diverse cultures, while making use of a variety of tools to</w:t>
            </w:r>
          </w:p>
          <w:p w14:paraId="52A3704C" w14:textId="454FC123" w:rsidR="000D5ED6" w:rsidRPr="000D5ED6" w:rsidRDefault="003514C2" w:rsidP="000D5ED6">
            <w:pPr>
              <w:widowControl/>
              <w:autoSpaceDE/>
              <w:autoSpaceDN/>
              <w:spacing w:after="240"/>
              <w:ind w:left="120"/>
              <w:rPr>
                <w:sz w:val="24"/>
                <w:szCs w:val="24"/>
              </w:rPr>
            </w:pPr>
            <w:r w:rsidRPr="000D5ED6">
              <w:rPr>
                <w:rFonts w:ascii="Arial" w:hAnsi="Arial" w:cs="Arial"/>
                <w:color w:val="000000"/>
                <w:sz w:val="18"/>
                <w:szCs w:val="18"/>
              </w:rPr>
              <w:t>E</w:t>
            </w:r>
            <w:r w:rsidR="000D5ED6" w:rsidRPr="000D5ED6">
              <w:rPr>
                <w:rFonts w:ascii="Arial" w:hAnsi="Arial" w:cs="Arial"/>
                <w:color w:val="000000"/>
                <w:sz w:val="18"/>
                <w:szCs w:val="18"/>
              </w:rPr>
              <w:t>nhance</w:t>
            </w:r>
            <w:r>
              <w:rPr>
                <w:rFonts w:ascii="Arial" w:hAnsi="Arial" w:cs="Arial"/>
                <w:color w:val="000000"/>
                <w:sz w:val="18"/>
                <w:szCs w:val="18"/>
              </w:rPr>
              <w:t xml:space="preserve"> </w:t>
            </w:r>
            <w:r w:rsidRPr="003514C2">
              <w:rPr>
                <w:rFonts w:ascii="Arial" w:hAnsi="Arial" w:cs="Arial"/>
                <w:color w:val="000000"/>
                <w:sz w:val="18"/>
                <w:szCs w:val="18"/>
              </w:rPr>
              <w:t>positives within</w:t>
            </w:r>
            <w:r>
              <w:rPr>
                <w:rFonts w:ascii="Arial" w:hAnsi="Arial" w:cs="Arial"/>
                <w:color w:val="000000"/>
                <w:sz w:val="18"/>
                <w:szCs w:val="18"/>
              </w:rPr>
              <w:t xml:space="preserve"> </w:t>
            </w:r>
            <w:r w:rsidRPr="003514C2">
              <w:rPr>
                <w:rFonts w:ascii="Arial" w:hAnsi="Arial" w:cs="Arial"/>
                <w:color w:val="000000"/>
                <w:sz w:val="18"/>
                <w:szCs w:val="18"/>
              </w:rPr>
              <w:t>different</w:t>
            </w:r>
            <w:r>
              <w:rPr>
                <w:rFonts w:ascii="Arial" w:hAnsi="Arial" w:cs="Arial"/>
                <w:color w:val="000000"/>
                <w:sz w:val="18"/>
                <w:szCs w:val="18"/>
              </w:rPr>
              <w:t xml:space="preserve"> </w:t>
            </w:r>
            <w:r w:rsidRPr="003514C2">
              <w:rPr>
                <w:rFonts w:ascii="Arial" w:hAnsi="Arial" w:cs="Arial"/>
                <w:color w:val="000000"/>
                <w:sz w:val="18"/>
                <w:szCs w:val="18"/>
              </w:rPr>
              <w:t>groupings</w:t>
            </w:r>
          </w:p>
        </w:tc>
        <w:tc>
          <w:tcPr>
            <w:tcW w:w="0" w:type="auto"/>
            <w:tcBorders>
              <w:top w:val="single" w:sz="6" w:space="0" w:color="000000"/>
              <w:left w:val="single" w:sz="6" w:space="0" w:color="000000"/>
              <w:right w:val="single" w:sz="6" w:space="0" w:color="000000"/>
            </w:tcBorders>
            <w:hideMark/>
          </w:tcPr>
          <w:p w14:paraId="631803ED" w14:textId="77777777" w:rsidR="000D5ED6" w:rsidRPr="000D5ED6" w:rsidRDefault="000D5ED6" w:rsidP="000D5ED6">
            <w:pPr>
              <w:widowControl/>
              <w:autoSpaceDE/>
              <w:autoSpaceDN/>
              <w:ind w:left="220" w:right="140"/>
              <w:rPr>
                <w:sz w:val="24"/>
                <w:szCs w:val="24"/>
              </w:rPr>
            </w:pPr>
            <w:r w:rsidRPr="000D5ED6">
              <w:rPr>
                <w:rFonts w:ascii="Arial" w:hAnsi="Arial" w:cs="Arial"/>
                <w:color w:val="000000"/>
                <w:sz w:val="18"/>
                <w:szCs w:val="18"/>
              </w:rPr>
              <w:t>Explains: With noted examples, how might effective leadership transform situations for rapid growth, stabilizing growth, stability, stability while declining or stability in dying</w:t>
            </w:r>
          </w:p>
        </w:tc>
        <w:tc>
          <w:tcPr>
            <w:tcW w:w="0" w:type="auto"/>
            <w:tcBorders>
              <w:top w:val="single" w:sz="6" w:space="0" w:color="000000"/>
              <w:left w:val="single" w:sz="6" w:space="0" w:color="000000"/>
              <w:right w:val="single" w:sz="6" w:space="0" w:color="000000"/>
            </w:tcBorders>
            <w:hideMark/>
          </w:tcPr>
          <w:p w14:paraId="2B5B7FA7" w14:textId="77777777" w:rsidR="000D5ED6" w:rsidRPr="000D5ED6" w:rsidRDefault="000D5ED6" w:rsidP="000D5ED6">
            <w:pPr>
              <w:widowControl/>
              <w:autoSpaceDE/>
              <w:autoSpaceDN/>
              <w:ind w:left="220" w:right="120"/>
              <w:rPr>
                <w:sz w:val="24"/>
                <w:szCs w:val="24"/>
              </w:rPr>
            </w:pPr>
            <w:r w:rsidRPr="000D5ED6">
              <w:rPr>
                <w:rFonts w:ascii="Arial" w:hAnsi="Arial" w:cs="Arial"/>
                <w:color w:val="000000"/>
                <w:sz w:val="18"/>
                <w:szCs w:val="18"/>
              </w:rPr>
              <w:t>Explains with examples and demonstrates expertise in sustaining and maintaining strength as a leader, while guiding, navigating, healing, nurturing and reconciling persons</w:t>
            </w:r>
          </w:p>
          <w:p w14:paraId="703CFA5D" w14:textId="4F8C13A3" w:rsidR="000D5ED6" w:rsidRPr="000D5ED6" w:rsidRDefault="000D5ED6" w:rsidP="000D5ED6">
            <w:pPr>
              <w:widowControl/>
              <w:autoSpaceDE/>
              <w:autoSpaceDN/>
              <w:ind w:left="220"/>
              <w:rPr>
                <w:sz w:val="24"/>
                <w:szCs w:val="24"/>
              </w:rPr>
            </w:pPr>
            <w:r w:rsidRPr="000D5ED6">
              <w:rPr>
                <w:rFonts w:ascii="Arial" w:hAnsi="Arial" w:cs="Arial"/>
                <w:color w:val="000000"/>
                <w:sz w:val="18"/>
                <w:szCs w:val="18"/>
              </w:rPr>
              <w:t>through difficult</w:t>
            </w:r>
            <w:r w:rsidR="003514C2">
              <w:rPr>
                <w:rFonts w:ascii="Arial" w:hAnsi="Arial" w:cs="Arial"/>
                <w:color w:val="000000"/>
                <w:sz w:val="18"/>
                <w:szCs w:val="18"/>
              </w:rPr>
              <w:t xml:space="preserve"> </w:t>
            </w:r>
            <w:r w:rsidR="003514C2" w:rsidRPr="003514C2">
              <w:rPr>
                <w:rFonts w:ascii="Arial" w:hAnsi="Arial" w:cs="Arial"/>
                <w:color w:val="000000"/>
                <w:sz w:val="18"/>
                <w:szCs w:val="18"/>
              </w:rPr>
              <w:t>situations.</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E5DB3AC" w14:textId="5B85E5B2" w:rsidR="000D5ED6" w:rsidRPr="000D5ED6" w:rsidRDefault="000D5ED6" w:rsidP="00BE7869">
            <w:pPr>
              <w:widowControl/>
              <w:autoSpaceDE/>
              <w:autoSpaceDN/>
              <w:spacing w:before="240" w:after="240"/>
              <w:ind w:left="120"/>
              <w:rPr>
                <w:sz w:val="24"/>
                <w:szCs w:val="24"/>
              </w:rPr>
            </w:pPr>
            <w:r w:rsidRPr="000D5ED6">
              <w:rPr>
                <w:color w:val="000000"/>
                <w:sz w:val="18"/>
                <w:szCs w:val="18"/>
              </w:rPr>
              <w:t> </w:t>
            </w:r>
          </w:p>
        </w:tc>
      </w:tr>
      <w:tr w:rsidR="000D5ED6" w:rsidRPr="000D5ED6" w14:paraId="546C692D" w14:textId="77777777" w:rsidTr="000D5ED6">
        <w:trPr>
          <w:trHeight w:val="210"/>
        </w:trPr>
        <w:tc>
          <w:tcPr>
            <w:tcW w:w="0" w:type="auto"/>
            <w:tcBorders>
              <w:left w:val="single" w:sz="6" w:space="0" w:color="000000"/>
              <w:right w:val="single" w:sz="12" w:space="0" w:color="000000"/>
            </w:tcBorders>
            <w:hideMark/>
          </w:tcPr>
          <w:p w14:paraId="1BE3A47B"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12" w:space="0" w:color="000000"/>
              <w:right w:val="single" w:sz="6" w:space="0" w:color="000000"/>
            </w:tcBorders>
            <w:hideMark/>
          </w:tcPr>
          <w:p w14:paraId="0729B6B0"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6" w:space="0" w:color="000000"/>
              <w:right w:val="single" w:sz="6" w:space="0" w:color="000000"/>
            </w:tcBorders>
            <w:hideMark/>
          </w:tcPr>
          <w:p w14:paraId="665233A9" w14:textId="5FAD57AB"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7A94BD4C"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6" w:space="0" w:color="000000"/>
              <w:right w:val="single" w:sz="6" w:space="0" w:color="000000"/>
            </w:tcBorders>
            <w:hideMark/>
          </w:tcPr>
          <w:p w14:paraId="372F03D2" w14:textId="33759DE0"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B268D5" w14:textId="77777777" w:rsidR="000D5ED6" w:rsidRPr="000D5ED6" w:rsidRDefault="000D5ED6" w:rsidP="000D5ED6">
            <w:pPr>
              <w:widowControl/>
              <w:autoSpaceDE/>
              <w:autoSpaceDN/>
              <w:rPr>
                <w:sz w:val="24"/>
                <w:szCs w:val="24"/>
              </w:rPr>
            </w:pPr>
          </w:p>
        </w:tc>
      </w:tr>
      <w:tr w:rsidR="000D5ED6" w:rsidRPr="000D5ED6" w14:paraId="51F822FC" w14:textId="77777777" w:rsidTr="000D5ED6">
        <w:trPr>
          <w:trHeight w:val="210"/>
        </w:trPr>
        <w:tc>
          <w:tcPr>
            <w:tcW w:w="0" w:type="auto"/>
            <w:tcBorders>
              <w:left w:val="single" w:sz="6" w:space="0" w:color="000000"/>
              <w:right w:val="single" w:sz="12" w:space="0" w:color="000000"/>
            </w:tcBorders>
            <w:hideMark/>
          </w:tcPr>
          <w:p w14:paraId="5E0BCD38"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12" w:space="0" w:color="000000"/>
              <w:right w:val="single" w:sz="6" w:space="0" w:color="000000"/>
            </w:tcBorders>
            <w:hideMark/>
          </w:tcPr>
          <w:p w14:paraId="05CCD070"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6" w:space="0" w:color="000000"/>
              <w:right w:val="single" w:sz="6" w:space="0" w:color="000000"/>
            </w:tcBorders>
            <w:hideMark/>
          </w:tcPr>
          <w:p w14:paraId="1D650C2A" w14:textId="70469CBA"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489078EE"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6" w:space="0" w:color="000000"/>
              <w:right w:val="single" w:sz="6" w:space="0" w:color="000000"/>
            </w:tcBorders>
            <w:hideMark/>
          </w:tcPr>
          <w:p w14:paraId="697C1BD9"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5486B" w14:textId="77777777" w:rsidR="000D5ED6" w:rsidRPr="000D5ED6" w:rsidRDefault="000D5ED6" w:rsidP="000D5ED6">
            <w:pPr>
              <w:widowControl/>
              <w:autoSpaceDE/>
              <w:autoSpaceDN/>
              <w:rPr>
                <w:sz w:val="24"/>
                <w:szCs w:val="24"/>
              </w:rPr>
            </w:pPr>
          </w:p>
        </w:tc>
      </w:tr>
      <w:tr w:rsidR="000D5ED6" w:rsidRPr="000D5ED6" w14:paraId="1F73D32A" w14:textId="77777777" w:rsidTr="000D5ED6">
        <w:trPr>
          <w:trHeight w:val="255"/>
        </w:trPr>
        <w:tc>
          <w:tcPr>
            <w:tcW w:w="0" w:type="auto"/>
            <w:tcBorders>
              <w:left w:val="single" w:sz="6" w:space="0" w:color="000000"/>
              <w:bottom w:val="single" w:sz="6" w:space="0" w:color="000000"/>
              <w:right w:val="single" w:sz="12" w:space="0" w:color="000000"/>
            </w:tcBorders>
            <w:hideMark/>
          </w:tcPr>
          <w:p w14:paraId="37630FE3"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12" w:space="0" w:color="000000"/>
              <w:bottom w:val="single" w:sz="6" w:space="0" w:color="000000"/>
              <w:right w:val="single" w:sz="6" w:space="0" w:color="000000"/>
            </w:tcBorders>
            <w:hideMark/>
          </w:tcPr>
          <w:p w14:paraId="6E655858"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6" w:space="0" w:color="000000"/>
              <w:bottom w:val="single" w:sz="6" w:space="0" w:color="000000"/>
              <w:right w:val="single" w:sz="6" w:space="0" w:color="000000"/>
            </w:tcBorders>
            <w:hideMark/>
          </w:tcPr>
          <w:p w14:paraId="40FB22DA" w14:textId="4FE97C14"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bottom w:val="single" w:sz="6" w:space="0" w:color="000000"/>
              <w:right w:val="single" w:sz="6" w:space="0" w:color="000000"/>
            </w:tcBorders>
            <w:hideMark/>
          </w:tcPr>
          <w:p w14:paraId="7D74DAD6"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6" w:space="0" w:color="000000"/>
              <w:bottom w:val="single" w:sz="6" w:space="0" w:color="000000"/>
              <w:right w:val="single" w:sz="6" w:space="0" w:color="000000"/>
            </w:tcBorders>
            <w:hideMark/>
          </w:tcPr>
          <w:p w14:paraId="06FC3530"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912637" w14:textId="77777777" w:rsidR="000D5ED6" w:rsidRPr="000D5ED6" w:rsidRDefault="000D5ED6" w:rsidP="000D5ED6">
            <w:pPr>
              <w:widowControl/>
              <w:autoSpaceDE/>
              <w:autoSpaceDN/>
              <w:rPr>
                <w:sz w:val="24"/>
                <w:szCs w:val="24"/>
              </w:rPr>
            </w:pPr>
          </w:p>
        </w:tc>
      </w:tr>
      <w:tr w:rsidR="000D5ED6" w:rsidRPr="000D5ED6" w14:paraId="0EBA78FC" w14:textId="77777777" w:rsidTr="000D5ED6">
        <w:trPr>
          <w:trHeight w:val="2175"/>
        </w:trPr>
        <w:tc>
          <w:tcPr>
            <w:tcW w:w="0" w:type="auto"/>
            <w:tcBorders>
              <w:top w:val="single" w:sz="6" w:space="0" w:color="000000"/>
              <w:left w:val="single" w:sz="6" w:space="0" w:color="000000"/>
              <w:right w:val="single" w:sz="12" w:space="0" w:color="000000"/>
            </w:tcBorders>
            <w:hideMark/>
          </w:tcPr>
          <w:p w14:paraId="3978BB2A" w14:textId="77777777" w:rsidR="000D5ED6" w:rsidRPr="000D5ED6" w:rsidRDefault="000D5ED6" w:rsidP="000D5ED6">
            <w:pPr>
              <w:widowControl/>
              <w:autoSpaceDE/>
              <w:autoSpaceDN/>
              <w:ind w:left="220" w:right="100"/>
              <w:rPr>
                <w:sz w:val="24"/>
                <w:szCs w:val="24"/>
              </w:rPr>
            </w:pPr>
            <w:r w:rsidRPr="000D5ED6">
              <w:rPr>
                <w:rFonts w:ascii="Arial" w:hAnsi="Arial" w:cs="Arial"/>
                <w:b/>
                <w:bCs/>
                <w:color w:val="000000"/>
                <w:sz w:val="18"/>
                <w:szCs w:val="18"/>
              </w:rPr>
              <w:t xml:space="preserve">5 </w:t>
            </w:r>
            <w:r w:rsidRPr="000D5ED6">
              <w:rPr>
                <w:color w:val="000000"/>
                <w:sz w:val="18"/>
                <w:szCs w:val="18"/>
              </w:rPr>
              <w:t>Evaluate the study of leadership styles and apply a historical framework to ministry and leadership theories within various organizational settings.</w:t>
            </w:r>
          </w:p>
        </w:tc>
        <w:tc>
          <w:tcPr>
            <w:tcW w:w="0" w:type="auto"/>
            <w:tcBorders>
              <w:top w:val="single" w:sz="6" w:space="0" w:color="000000"/>
              <w:left w:val="single" w:sz="12" w:space="0" w:color="000000"/>
              <w:right w:val="single" w:sz="6" w:space="0" w:color="000000"/>
            </w:tcBorders>
            <w:hideMark/>
          </w:tcPr>
          <w:p w14:paraId="67B109FB" w14:textId="77777777" w:rsidR="000D5ED6" w:rsidRPr="000D5ED6" w:rsidRDefault="000D5ED6" w:rsidP="000D5ED6">
            <w:pPr>
              <w:widowControl/>
              <w:autoSpaceDE/>
              <w:autoSpaceDN/>
              <w:ind w:left="220" w:right="360"/>
              <w:rPr>
                <w:sz w:val="24"/>
                <w:szCs w:val="24"/>
              </w:rPr>
            </w:pPr>
            <w:r w:rsidRPr="000D5ED6">
              <w:rPr>
                <w:rFonts w:ascii="Arial" w:hAnsi="Arial" w:cs="Arial"/>
                <w:color w:val="000000"/>
                <w:sz w:val="18"/>
                <w:szCs w:val="18"/>
              </w:rPr>
              <w:t>Recognizes socio-cultural and historical context as a factor in effective</w:t>
            </w:r>
          </w:p>
          <w:p w14:paraId="0DD8C637" w14:textId="0D0F3486" w:rsidR="000D5ED6" w:rsidRPr="000D5ED6" w:rsidRDefault="000D5ED6" w:rsidP="000D5ED6">
            <w:pPr>
              <w:widowControl/>
              <w:autoSpaceDE/>
              <w:autoSpaceDN/>
              <w:ind w:left="220"/>
              <w:rPr>
                <w:sz w:val="24"/>
                <w:szCs w:val="24"/>
              </w:rPr>
            </w:pPr>
            <w:r w:rsidRPr="000D5ED6">
              <w:rPr>
                <w:rFonts w:ascii="Arial" w:hAnsi="Arial" w:cs="Arial"/>
                <w:color w:val="000000"/>
                <w:sz w:val="18"/>
                <w:szCs w:val="18"/>
              </w:rPr>
              <w:t>transformational</w:t>
            </w:r>
            <w:r w:rsidR="003514C2">
              <w:rPr>
                <w:rFonts w:ascii="Arial" w:hAnsi="Arial" w:cs="Arial"/>
                <w:color w:val="000000"/>
                <w:sz w:val="18"/>
                <w:szCs w:val="18"/>
              </w:rPr>
              <w:t xml:space="preserve"> </w:t>
            </w:r>
            <w:r w:rsidR="003514C2" w:rsidRPr="003514C2">
              <w:rPr>
                <w:rFonts w:ascii="Arial" w:hAnsi="Arial" w:cs="Arial"/>
                <w:color w:val="000000"/>
                <w:sz w:val="18"/>
                <w:szCs w:val="18"/>
              </w:rPr>
              <w:t>leadership</w:t>
            </w:r>
          </w:p>
        </w:tc>
        <w:tc>
          <w:tcPr>
            <w:tcW w:w="0" w:type="auto"/>
            <w:tcBorders>
              <w:top w:val="single" w:sz="6" w:space="0" w:color="000000"/>
              <w:left w:val="single" w:sz="6" w:space="0" w:color="000000"/>
              <w:right w:val="single" w:sz="6" w:space="0" w:color="000000"/>
            </w:tcBorders>
            <w:hideMark/>
          </w:tcPr>
          <w:p w14:paraId="5038F243" w14:textId="77777777" w:rsidR="000D5ED6" w:rsidRPr="000D5ED6" w:rsidRDefault="000D5ED6" w:rsidP="000D5ED6">
            <w:pPr>
              <w:widowControl/>
              <w:autoSpaceDE/>
              <w:autoSpaceDN/>
              <w:ind w:left="220" w:right="180"/>
              <w:rPr>
                <w:sz w:val="24"/>
                <w:szCs w:val="24"/>
              </w:rPr>
            </w:pPr>
            <w:r w:rsidRPr="000D5ED6">
              <w:rPr>
                <w:rFonts w:ascii="Arial" w:hAnsi="Arial" w:cs="Arial"/>
                <w:color w:val="000000"/>
                <w:sz w:val="18"/>
                <w:szCs w:val="18"/>
              </w:rPr>
              <w:t>Explains socio- cultural and historical context as a matter for management</w:t>
            </w:r>
          </w:p>
          <w:p w14:paraId="33B2DCB7" w14:textId="22610667" w:rsidR="000D5ED6" w:rsidRPr="000D5ED6" w:rsidRDefault="000D5ED6" w:rsidP="000D5ED6">
            <w:pPr>
              <w:widowControl/>
              <w:autoSpaceDE/>
              <w:autoSpaceDN/>
              <w:spacing w:after="240"/>
              <w:ind w:left="120"/>
              <w:rPr>
                <w:sz w:val="24"/>
                <w:szCs w:val="24"/>
              </w:rPr>
            </w:pPr>
            <w:r w:rsidRPr="000D5ED6">
              <w:rPr>
                <w:rFonts w:ascii="Arial" w:hAnsi="Arial" w:cs="Arial"/>
                <w:color w:val="000000"/>
                <w:sz w:val="18"/>
                <w:szCs w:val="18"/>
              </w:rPr>
              <w:t>and a factor for</w:t>
            </w:r>
            <w:r w:rsidR="003514C2">
              <w:rPr>
                <w:rFonts w:ascii="Arial" w:hAnsi="Arial" w:cs="Arial"/>
                <w:color w:val="000000"/>
                <w:sz w:val="18"/>
                <w:szCs w:val="18"/>
              </w:rPr>
              <w:t xml:space="preserve"> </w:t>
            </w:r>
            <w:r w:rsidR="003514C2" w:rsidRPr="003514C2">
              <w:rPr>
                <w:rFonts w:ascii="Arial" w:hAnsi="Arial" w:cs="Arial"/>
                <w:color w:val="000000"/>
                <w:sz w:val="18"/>
                <w:szCs w:val="18"/>
              </w:rPr>
              <w:t>leadership</w:t>
            </w:r>
            <w:r w:rsidR="003514C2">
              <w:rPr>
                <w:rFonts w:ascii="Arial" w:hAnsi="Arial" w:cs="Arial"/>
                <w:color w:val="000000"/>
                <w:sz w:val="18"/>
                <w:szCs w:val="18"/>
              </w:rPr>
              <w:t xml:space="preserve"> </w:t>
            </w:r>
            <w:r w:rsidR="003514C2" w:rsidRPr="003514C2">
              <w:rPr>
                <w:rFonts w:ascii="Arial" w:hAnsi="Arial" w:cs="Arial"/>
                <w:color w:val="000000"/>
                <w:sz w:val="18"/>
                <w:szCs w:val="18"/>
              </w:rPr>
              <w:t>development</w:t>
            </w:r>
          </w:p>
        </w:tc>
        <w:tc>
          <w:tcPr>
            <w:tcW w:w="0" w:type="auto"/>
            <w:tcBorders>
              <w:top w:val="single" w:sz="6" w:space="0" w:color="000000"/>
              <w:left w:val="single" w:sz="6" w:space="0" w:color="000000"/>
              <w:right w:val="single" w:sz="6" w:space="0" w:color="000000"/>
            </w:tcBorders>
            <w:hideMark/>
          </w:tcPr>
          <w:p w14:paraId="6FCA334A"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Makes socio-cultural and historical context a theological concern when analyzing conflict management and as factor for conflict</w:t>
            </w:r>
          </w:p>
          <w:p w14:paraId="3B1EA3C8" w14:textId="30954289" w:rsidR="000D5ED6" w:rsidRPr="000D5ED6" w:rsidRDefault="000D5ED6" w:rsidP="000D5ED6">
            <w:pPr>
              <w:widowControl/>
              <w:autoSpaceDE/>
              <w:autoSpaceDN/>
              <w:spacing w:after="240"/>
              <w:ind w:left="120"/>
              <w:rPr>
                <w:sz w:val="24"/>
                <w:szCs w:val="24"/>
              </w:rPr>
            </w:pPr>
            <w:r w:rsidRPr="000D5ED6">
              <w:rPr>
                <w:rFonts w:ascii="Arial" w:hAnsi="Arial" w:cs="Arial"/>
                <w:color w:val="000000"/>
                <w:sz w:val="18"/>
                <w:szCs w:val="18"/>
              </w:rPr>
              <w:t>resolution in</w:t>
            </w:r>
            <w:r w:rsidR="003514C2">
              <w:rPr>
                <w:rFonts w:ascii="Arial" w:hAnsi="Arial" w:cs="Arial"/>
                <w:color w:val="000000"/>
                <w:sz w:val="18"/>
                <w:szCs w:val="18"/>
              </w:rPr>
              <w:t xml:space="preserve"> </w:t>
            </w:r>
            <w:r w:rsidR="003514C2" w:rsidRPr="003514C2">
              <w:rPr>
                <w:rFonts w:ascii="Arial" w:hAnsi="Arial" w:cs="Arial"/>
                <w:color w:val="000000"/>
                <w:sz w:val="18"/>
                <w:szCs w:val="18"/>
              </w:rPr>
              <w:t>leadership</w:t>
            </w:r>
            <w:r w:rsidR="003514C2">
              <w:rPr>
                <w:rFonts w:ascii="Arial" w:hAnsi="Arial" w:cs="Arial"/>
                <w:color w:val="000000"/>
                <w:sz w:val="18"/>
                <w:szCs w:val="18"/>
              </w:rPr>
              <w:t xml:space="preserve"> </w:t>
            </w:r>
            <w:r w:rsidR="003514C2" w:rsidRPr="003514C2">
              <w:rPr>
                <w:rFonts w:ascii="Arial" w:hAnsi="Arial" w:cs="Arial"/>
                <w:color w:val="000000"/>
                <w:sz w:val="18"/>
                <w:szCs w:val="18"/>
              </w:rPr>
              <w:t>development</w:t>
            </w:r>
          </w:p>
        </w:tc>
        <w:tc>
          <w:tcPr>
            <w:tcW w:w="0" w:type="auto"/>
            <w:tcBorders>
              <w:top w:val="single" w:sz="6" w:space="0" w:color="000000"/>
              <w:left w:val="single" w:sz="6" w:space="0" w:color="000000"/>
              <w:right w:val="single" w:sz="6" w:space="0" w:color="000000"/>
            </w:tcBorders>
            <w:hideMark/>
          </w:tcPr>
          <w:p w14:paraId="217DF9EA" w14:textId="77777777" w:rsidR="000D5ED6" w:rsidRPr="000D5ED6" w:rsidRDefault="000D5ED6" w:rsidP="000D5ED6">
            <w:pPr>
              <w:widowControl/>
              <w:autoSpaceDE/>
              <w:autoSpaceDN/>
              <w:ind w:left="220" w:right="240"/>
              <w:rPr>
                <w:sz w:val="24"/>
                <w:szCs w:val="24"/>
              </w:rPr>
            </w:pPr>
            <w:r w:rsidRPr="000D5ED6">
              <w:rPr>
                <w:rFonts w:ascii="Arial" w:hAnsi="Arial" w:cs="Arial"/>
                <w:color w:val="000000"/>
                <w:sz w:val="18"/>
                <w:szCs w:val="18"/>
              </w:rPr>
              <w:t>Places socio-cultural and historical context squarely within a theology of peacemaking perspective, citing</w:t>
            </w:r>
          </w:p>
          <w:p w14:paraId="78E939B5" w14:textId="0A6D8A1D" w:rsidR="000D5ED6" w:rsidRPr="000D5ED6" w:rsidRDefault="000D5ED6" w:rsidP="000D5ED6">
            <w:pPr>
              <w:widowControl/>
              <w:autoSpaceDE/>
              <w:autoSpaceDN/>
              <w:ind w:left="220"/>
              <w:rPr>
                <w:sz w:val="24"/>
                <w:szCs w:val="24"/>
              </w:rPr>
            </w:pPr>
            <w:r w:rsidRPr="000D5ED6">
              <w:rPr>
                <w:rFonts w:ascii="Arial" w:hAnsi="Arial" w:cs="Arial"/>
                <w:color w:val="000000"/>
                <w:sz w:val="18"/>
                <w:szCs w:val="18"/>
              </w:rPr>
              <w:t>authorities and/or</w:t>
            </w:r>
            <w:r w:rsidR="003514C2">
              <w:rPr>
                <w:rFonts w:ascii="Arial" w:hAnsi="Arial" w:cs="Arial"/>
                <w:color w:val="000000"/>
                <w:sz w:val="18"/>
                <w:szCs w:val="18"/>
              </w:rPr>
              <w:t xml:space="preserve"> </w:t>
            </w:r>
            <w:r w:rsidR="003514C2" w:rsidRPr="003514C2">
              <w:rPr>
                <w:rFonts w:ascii="Arial" w:hAnsi="Arial" w:cs="Arial"/>
                <w:color w:val="000000"/>
                <w:sz w:val="18"/>
                <w:szCs w:val="18"/>
              </w:rPr>
              <w:t>examples in the</w:t>
            </w:r>
            <w:r w:rsidR="003514C2">
              <w:rPr>
                <w:rFonts w:ascii="Arial" w:hAnsi="Arial" w:cs="Arial"/>
                <w:color w:val="000000"/>
                <w:sz w:val="18"/>
                <w:szCs w:val="18"/>
              </w:rPr>
              <w:t xml:space="preserve"> </w:t>
            </w:r>
            <w:r w:rsidR="003514C2" w:rsidRPr="003514C2">
              <w:rPr>
                <w:rFonts w:ascii="Arial" w:hAnsi="Arial" w:cs="Arial"/>
                <w:color w:val="000000"/>
                <w:sz w:val="18"/>
                <w:szCs w:val="18"/>
              </w:rPr>
              <w:t>analysis of leadership</w:t>
            </w:r>
            <w:bookmarkStart w:id="6" w:name="_GoBack"/>
            <w:bookmarkEnd w:id="6"/>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2657BB55" w14:textId="534364FB" w:rsidR="000D5ED6" w:rsidRPr="000D5ED6" w:rsidRDefault="000D5ED6" w:rsidP="000D5ED6">
            <w:pPr>
              <w:widowControl/>
              <w:autoSpaceDE/>
              <w:autoSpaceDN/>
              <w:spacing w:before="240" w:after="240"/>
              <w:ind w:left="120"/>
              <w:rPr>
                <w:sz w:val="24"/>
                <w:szCs w:val="24"/>
              </w:rPr>
            </w:pPr>
          </w:p>
        </w:tc>
      </w:tr>
      <w:tr w:rsidR="000D5ED6" w:rsidRPr="000D5ED6" w14:paraId="085E8278" w14:textId="77777777" w:rsidTr="003514C2">
        <w:trPr>
          <w:trHeight w:val="210"/>
        </w:trPr>
        <w:tc>
          <w:tcPr>
            <w:tcW w:w="0" w:type="auto"/>
            <w:tcBorders>
              <w:left w:val="single" w:sz="6" w:space="0" w:color="000000"/>
              <w:right w:val="single" w:sz="12" w:space="0" w:color="000000"/>
            </w:tcBorders>
            <w:hideMark/>
          </w:tcPr>
          <w:p w14:paraId="22C00B81" w14:textId="77777777" w:rsidR="000D5ED6" w:rsidRPr="000D5ED6" w:rsidRDefault="000D5ED6" w:rsidP="000D5ED6">
            <w:pPr>
              <w:widowControl/>
              <w:autoSpaceDE/>
              <w:autoSpaceDN/>
              <w:spacing w:before="240" w:after="240"/>
              <w:ind w:left="120"/>
              <w:rPr>
                <w:sz w:val="24"/>
                <w:szCs w:val="24"/>
              </w:rPr>
            </w:pPr>
            <w:r w:rsidRPr="000D5ED6">
              <w:rPr>
                <w:color w:val="000000"/>
                <w:sz w:val="14"/>
                <w:szCs w:val="14"/>
              </w:rPr>
              <w:t> </w:t>
            </w:r>
          </w:p>
        </w:tc>
        <w:tc>
          <w:tcPr>
            <w:tcW w:w="0" w:type="auto"/>
            <w:tcBorders>
              <w:left w:val="single" w:sz="12" w:space="0" w:color="000000"/>
              <w:right w:val="single" w:sz="6" w:space="0" w:color="000000"/>
            </w:tcBorders>
            <w:hideMark/>
          </w:tcPr>
          <w:p w14:paraId="3C8610EE" w14:textId="6ABF9E68" w:rsidR="000D5ED6" w:rsidRPr="000D5ED6" w:rsidRDefault="000D5ED6" w:rsidP="000D5ED6">
            <w:pPr>
              <w:widowControl/>
              <w:autoSpaceDE/>
              <w:autoSpaceDN/>
              <w:spacing w:before="240" w:after="240"/>
              <w:ind w:left="220"/>
              <w:rPr>
                <w:sz w:val="24"/>
                <w:szCs w:val="24"/>
              </w:rPr>
            </w:pPr>
          </w:p>
        </w:tc>
        <w:tc>
          <w:tcPr>
            <w:tcW w:w="0" w:type="auto"/>
            <w:tcBorders>
              <w:left w:val="single" w:sz="6" w:space="0" w:color="000000"/>
              <w:right w:val="single" w:sz="6" w:space="0" w:color="000000"/>
            </w:tcBorders>
            <w:hideMark/>
          </w:tcPr>
          <w:p w14:paraId="7E4455B8" w14:textId="74214173"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hideMark/>
          </w:tcPr>
          <w:p w14:paraId="1E997D31" w14:textId="1D7BEC18"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right w:val="single" w:sz="6" w:space="0" w:color="000000"/>
            </w:tcBorders>
          </w:tcPr>
          <w:p w14:paraId="01647255" w14:textId="18670078"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82DCD5" w14:textId="77777777" w:rsidR="000D5ED6" w:rsidRPr="000D5ED6" w:rsidRDefault="000D5ED6" w:rsidP="000D5ED6">
            <w:pPr>
              <w:widowControl/>
              <w:autoSpaceDE/>
              <w:autoSpaceDN/>
              <w:rPr>
                <w:sz w:val="24"/>
                <w:szCs w:val="24"/>
              </w:rPr>
            </w:pPr>
          </w:p>
        </w:tc>
      </w:tr>
      <w:tr w:rsidR="000D5ED6" w:rsidRPr="000D5ED6" w14:paraId="1B9E04B6" w14:textId="77777777" w:rsidTr="000D5ED6">
        <w:trPr>
          <w:trHeight w:val="390"/>
        </w:trPr>
        <w:tc>
          <w:tcPr>
            <w:tcW w:w="0" w:type="auto"/>
            <w:tcBorders>
              <w:left w:val="single" w:sz="6" w:space="0" w:color="000000"/>
              <w:bottom w:val="single" w:sz="6" w:space="0" w:color="000000"/>
              <w:right w:val="single" w:sz="12" w:space="0" w:color="000000"/>
            </w:tcBorders>
            <w:hideMark/>
          </w:tcPr>
          <w:p w14:paraId="2CBFDF37"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lastRenderedPageBreak/>
              <w:t> </w:t>
            </w:r>
          </w:p>
        </w:tc>
        <w:tc>
          <w:tcPr>
            <w:tcW w:w="0" w:type="auto"/>
            <w:tcBorders>
              <w:left w:val="single" w:sz="12" w:space="0" w:color="000000"/>
              <w:bottom w:val="single" w:sz="6" w:space="0" w:color="000000"/>
              <w:right w:val="single" w:sz="6" w:space="0" w:color="000000"/>
            </w:tcBorders>
            <w:hideMark/>
          </w:tcPr>
          <w:p w14:paraId="57E2FC3B"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left w:val="single" w:sz="6" w:space="0" w:color="000000"/>
              <w:bottom w:val="single" w:sz="6" w:space="0" w:color="000000"/>
              <w:right w:val="single" w:sz="6" w:space="0" w:color="000000"/>
            </w:tcBorders>
            <w:hideMark/>
          </w:tcPr>
          <w:p w14:paraId="39F338C7" w14:textId="7BB5EACE"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bottom w:val="single" w:sz="6" w:space="0" w:color="000000"/>
              <w:right w:val="single" w:sz="6" w:space="0" w:color="000000"/>
            </w:tcBorders>
            <w:hideMark/>
          </w:tcPr>
          <w:p w14:paraId="42D5FFDC" w14:textId="59218E24" w:rsidR="000D5ED6" w:rsidRPr="000D5ED6" w:rsidRDefault="000D5ED6" w:rsidP="000D5ED6">
            <w:pPr>
              <w:widowControl/>
              <w:autoSpaceDE/>
              <w:autoSpaceDN/>
              <w:spacing w:before="240" w:after="240"/>
              <w:ind w:left="120"/>
              <w:rPr>
                <w:sz w:val="24"/>
                <w:szCs w:val="24"/>
              </w:rPr>
            </w:pPr>
          </w:p>
        </w:tc>
        <w:tc>
          <w:tcPr>
            <w:tcW w:w="0" w:type="auto"/>
            <w:tcBorders>
              <w:left w:val="single" w:sz="6" w:space="0" w:color="000000"/>
              <w:bottom w:val="single" w:sz="6" w:space="0" w:color="000000"/>
              <w:right w:val="single" w:sz="6" w:space="0" w:color="000000"/>
            </w:tcBorders>
            <w:hideMark/>
          </w:tcPr>
          <w:p w14:paraId="26C58566" w14:textId="7D93069E" w:rsidR="000D5ED6" w:rsidRPr="000D5ED6" w:rsidRDefault="000D5ED6" w:rsidP="000D5ED6">
            <w:pPr>
              <w:widowControl/>
              <w:autoSpaceDE/>
              <w:autoSpaceDN/>
              <w:spacing w:before="240" w:after="240"/>
              <w:ind w:left="220"/>
              <w:rPr>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9B51CE" w14:textId="77777777" w:rsidR="000D5ED6" w:rsidRPr="000D5ED6" w:rsidRDefault="000D5ED6" w:rsidP="000D5ED6">
            <w:pPr>
              <w:widowControl/>
              <w:autoSpaceDE/>
              <w:autoSpaceDN/>
              <w:rPr>
                <w:sz w:val="24"/>
                <w:szCs w:val="24"/>
              </w:rPr>
            </w:pPr>
          </w:p>
        </w:tc>
      </w:tr>
      <w:tr w:rsidR="000D5ED6" w:rsidRPr="000D5ED6" w14:paraId="234A615D" w14:textId="77777777" w:rsidTr="000D5ED6">
        <w:trPr>
          <w:trHeight w:val="2640"/>
        </w:trPr>
        <w:tc>
          <w:tcPr>
            <w:tcW w:w="0" w:type="auto"/>
            <w:tcBorders>
              <w:top w:val="single" w:sz="6" w:space="0" w:color="000000"/>
              <w:left w:val="single" w:sz="6" w:space="0" w:color="000000"/>
              <w:bottom w:val="single" w:sz="6" w:space="0" w:color="000000"/>
              <w:right w:val="single" w:sz="12" w:space="0" w:color="000000"/>
            </w:tcBorders>
            <w:hideMark/>
          </w:tcPr>
          <w:p w14:paraId="1827686E" w14:textId="77777777" w:rsidR="000D5ED6" w:rsidRPr="000D5ED6" w:rsidRDefault="000D5ED6" w:rsidP="000D5ED6">
            <w:pPr>
              <w:widowControl/>
              <w:autoSpaceDE/>
              <w:autoSpaceDN/>
              <w:ind w:left="220" w:right="140"/>
              <w:rPr>
                <w:sz w:val="24"/>
                <w:szCs w:val="24"/>
              </w:rPr>
            </w:pPr>
            <w:r w:rsidRPr="000D5ED6">
              <w:rPr>
                <w:rFonts w:ascii="Arial" w:hAnsi="Arial" w:cs="Arial"/>
                <w:b/>
                <w:bCs/>
                <w:color w:val="000000"/>
                <w:sz w:val="18"/>
                <w:szCs w:val="18"/>
              </w:rPr>
              <w:t xml:space="preserve">6. </w:t>
            </w:r>
            <w:r w:rsidRPr="000D5ED6">
              <w:rPr>
                <w:color w:val="000000"/>
                <w:sz w:val="18"/>
                <w:szCs w:val="18"/>
              </w:rPr>
              <w:t>Appreciate the importance of organizational communications and training; applying concepts of leadership and effective communication to individuals, groups, and organization.</w:t>
            </w:r>
          </w:p>
        </w:tc>
        <w:tc>
          <w:tcPr>
            <w:tcW w:w="0" w:type="auto"/>
            <w:tcBorders>
              <w:top w:val="single" w:sz="6" w:space="0" w:color="000000"/>
              <w:left w:val="single" w:sz="12" w:space="0" w:color="000000"/>
              <w:bottom w:val="single" w:sz="6" w:space="0" w:color="000000"/>
              <w:right w:val="single" w:sz="6" w:space="0" w:color="000000"/>
            </w:tcBorders>
            <w:hideMark/>
          </w:tcPr>
          <w:p w14:paraId="3ADDF1D1" w14:textId="77777777" w:rsidR="000D5ED6" w:rsidRPr="000D5ED6" w:rsidRDefault="000D5ED6" w:rsidP="000D5ED6">
            <w:pPr>
              <w:widowControl/>
              <w:autoSpaceDE/>
              <w:autoSpaceDN/>
              <w:ind w:left="220" w:right="160"/>
              <w:rPr>
                <w:sz w:val="24"/>
                <w:szCs w:val="24"/>
              </w:rPr>
            </w:pPr>
            <w:r w:rsidRPr="000D5ED6">
              <w:rPr>
                <w:rFonts w:ascii="Arial" w:hAnsi="Arial" w:cs="Arial"/>
                <w:color w:val="000000"/>
                <w:sz w:val="18"/>
                <w:szCs w:val="18"/>
              </w:rPr>
              <w:t>Affirm positive and productive patterns of communication in effective transformation terminology</w:t>
            </w:r>
          </w:p>
        </w:tc>
        <w:tc>
          <w:tcPr>
            <w:tcW w:w="0" w:type="auto"/>
            <w:tcBorders>
              <w:top w:val="single" w:sz="6" w:space="0" w:color="000000"/>
              <w:left w:val="single" w:sz="6" w:space="0" w:color="000000"/>
              <w:bottom w:val="single" w:sz="6" w:space="0" w:color="000000"/>
              <w:right w:val="single" w:sz="6" w:space="0" w:color="000000"/>
            </w:tcBorders>
            <w:hideMark/>
          </w:tcPr>
          <w:p w14:paraId="6F92BF0E" w14:textId="7CF43ECD"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 xml:space="preserve">Seeks to apply </w:t>
            </w:r>
            <w:r w:rsidR="0042067D" w:rsidRPr="000D5ED6">
              <w:rPr>
                <w:rFonts w:ascii="Arial" w:hAnsi="Arial" w:cs="Arial"/>
                <w:color w:val="000000"/>
                <w:sz w:val="18"/>
                <w:szCs w:val="18"/>
              </w:rPr>
              <w:t>transformational</w:t>
            </w:r>
            <w:r w:rsidRPr="000D5ED6">
              <w:rPr>
                <w:rFonts w:ascii="Arial" w:hAnsi="Arial" w:cs="Arial"/>
                <w:color w:val="000000"/>
                <w:sz w:val="18"/>
                <w:szCs w:val="18"/>
              </w:rPr>
              <w:t xml:space="preserve"> l leadership laws and principles to cases of conflict resolution</w:t>
            </w:r>
          </w:p>
        </w:tc>
        <w:tc>
          <w:tcPr>
            <w:tcW w:w="0" w:type="auto"/>
            <w:tcBorders>
              <w:top w:val="single" w:sz="6" w:space="0" w:color="000000"/>
              <w:left w:val="single" w:sz="6" w:space="0" w:color="000000"/>
              <w:bottom w:val="single" w:sz="6" w:space="0" w:color="000000"/>
              <w:right w:val="single" w:sz="6" w:space="0" w:color="000000"/>
            </w:tcBorders>
            <w:hideMark/>
          </w:tcPr>
          <w:p w14:paraId="6BB87E02" w14:textId="77777777" w:rsidR="000D5ED6" w:rsidRPr="000D5ED6" w:rsidRDefault="000D5ED6" w:rsidP="000D5ED6">
            <w:pPr>
              <w:widowControl/>
              <w:autoSpaceDE/>
              <w:autoSpaceDN/>
              <w:ind w:left="220" w:right="200"/>
              <w:rPr>
                <w:sz w:val="24"/>
                <w:szCs w:val="24"/>
              </w:rPr>
            </w:pPr>
            <w:r w:rsidRPr="000D5ED6">
              <w:rPr>
                <w:rFonts w:ascii="Arial" w:hAnsi="Arial" w:cs="Arial"/>
                <w:color w:val="000000"/>
                <w:sz w:val="18"/>
                <w:szCs w:val="18"/>
              </w:rPr>
              <w:t>Utilizes transformational leadership principles in nurturing conflict resolution and in training leaders in management skills</w:t>
            </w:r>
          </w:p>
        </w:tc>
        <w:tc>
          <w:tcPr>
            <w:tcW w:w="0" w:type="auto"/>
            <w:tcBorders>
              <w:top w:val="single" w:sz="6" w:space="0" w:color="000000"/>
              <w:left w:val="single" w:sz="6" w:space="0" w:color="000000"/>
              <w:bottom w:val="single" w:sz="6" w:space="0" w:color="000000"/>
              <w:right w:val="single" w:sz="6" w:space="0" w:color="000000"/>
            </w:tcBorders>
            <w:hideMark/>
          </w:tcPr>
          <w:p w14:paraId="1FC711BB" w14:textId="77777777" w:rsidR="000D5ED6" w:rsidRPr="000D5ED6" w:rsidRDefault="000D5ED6" w:rsidP="000D5ED6">
            <w:pPr>
              <w:widowControl/>
              <w:autoSpaceDE/>
              <w:autoSpaceDN/>
              <w:ind w:left="220" w:right="180"/>
              <w:rPr>
                <w:sz w:val="24"/>
                <w:szCs w:val="24"/>
              </w:rPr>
            </w:pPr>
            <w:r w:rsidRPr="000D5ED6">
              <w:rPr>
                <w:rFonts w:ascii="Arial" w:hAnsi="Arial" w:cs="Arial"/>
                <w:color w:val="000000"/>
                <w:sz w:val="18"/>
                <w:szCs w:val="18"/>
              </w:rPr>
              <w:t>Discerning in utilizing various transformational leadership principles in various conflict scenarios, and in promoting a style of conflict management.</w:t>
            </w:r>
          </w:p>
        </w:tc>
        <w:tc>
          <w:tcPr>
            <w:tcW w:w="0" w:type="auto"/>
            <w:tcBorders>
              <w:top w:val="single" w:sz="6" w:space="0" w:color="000000"/>
              <w:left w:val="single" w:sz="6" w:space="0" w:color="000000"/>
              <w:bottom w:val="single" w:sz="6" w:space="0" w:color="000000"/>
              <w:right w:val="single" w:sz="6" w:space="0" w:color="000000"/>
            </w:tcBorders>
            <w:hideMark/>
          </w:tcPr>
          <w:p w14:paraId="33000847" w14:textId="71CFFDAA" w:rsidR="000D5ED6" w:rsidRPr="000D5ED6" w:rsidRDefault="000D5ED6" w:rsidP="000D5ED6">
            <w:pPr>
              <w:widowControl/>
              <w:autoSpaceDE/>
              <w:autoSpaceDN/>
              <w:spacing w:before="240" w:after="240"/>
              <w:ind w:left="120"/>
              <w:rPr>
                <w:sz w:val="24"/>
                <w:szCs w:val="24"/>
              </w:rPr>
            </w:pPr>
          </w:p>
        </w:tc>
      </w:tr>
      <w:tr w:rsidR="000D5ED6" w:rsidRPr="000D5ED6" w14:paraId="40EA0114" w14:textId="77777777" w:rsidTr="000D5ED6">
        <w:trPr>
          <w:trHeight w:val="3315"/>
        </w:trPr>
        <w:tc>
          <w:tcPr>
            <w:tcW w:w="0" w:type="auto"/>
            <w:tcBorders>
              <w:top w:val="single" w:sz="6" w:space="0" w:color="000000"/>
              <w:left w:val="single" w:sz="6" w:space="0" w:color="000000"/>
              <w:bottom w:val="single" w:sz="6" w:space="0" w:color="000000"/>
              <w:right w:val="single" w:sz="12" w:space="0" w:color="000000"/>
            </w:tcBorders>
            <w:hideMark/>
          </w:tcPr>
          <w:p w14:paraId="7785F0E4" w14:textId="77777777" w:rsidR="000D5ED6" w:rsidRPr="000D5ED6" w:rsidRDefault="000D5ED6" w:rsidP="000D5ED6">
            <w:pPr>
              <w:widowControl/>
              <w:autoSpaceDE/>
              <w:autoSpaceDN/>
              <w:ind w:left="220" w:right="140"/>
              <w:rPr>
                <w:sz w:val="24"/>
                <w:szCs w:val="24"/>
              </w:rPr>
            </w:pPr>
            <w:r w:rsidRPr="000D5ED6">
              <w:rPr>
                <w:rFonts w:ascii="Arial" w:hAnsi="Arial" w:cs="Arial"/>
                <w:b/>
                <w:bCs/>
                <w:color w:val="000000"/>
                <w:sz w:val="18"/>
                <w:szCs w:val="18"/>
              </w:rPr>
              <w:t xml:space="preserve">7. </w:t>
            </w:r>
            <w:r w:rsidRPr="000D5ED6">
              <w:rPr>
                <w:color w:val="000000"/>
                <w:sz w:val="18"/>
                <w:szCs w:val="18"/>
              </w:rPr>
              <w:t>Examine organization performance management systems, understanding how a religious leader might build capacity and establish organizational leadership to include vision, mission, goals, and objectives</w:t>
            </w:r>
            <w:r w:rsidRPr="000D5ED6">
              <w:rPr>
                <w:color w:val="000000"/>
                <w:sz w:val="40"/>
                <w:szCs w:val="40"/>
              </w:rPr>
              <w:t>.</w:t>
            </w:r>
          </w:p>
        </w:tc>
        <w:tc>
          <w:tcPr>
            <w:tcW w:w="0" w:type="auto"/>
            <w:tcBorders>
              <w:top w:val="single" w:sz="6" w:space="0" w:color="000000"/>
              <w:left w:val="single" w:sz="12" w:space="0" w:color="000000"/>
              <w:bottom w:val="single" w:sz="6" w:space="0" w:color="000000"/>
              <w:right w:val="single" w:sz="6" w:space="0" w:color="000000"/>
            </w:tcBorders>
            <w:hideMark/>
          </w:tcPr>
          <w:p w14:paraId="68775F4D" w14:textId="77777777" w:rsidR="000D5ED6" w:rsidRPr="000D5ED6" w:rsidRDefault="000D5ED6" w:rsidP="000D5ED6">
            <w:pPr>
              <w:widowControl/>
              <w:autoSpaceDE/>
              <w:autoSpaceDN/>
              <w:ind w:left="220" w:right="140"/>
              <w:rPr>
                <w:sz w:val="24"/>
                <w:szCs w:val="24"/>
              </w:rPr>
            </w:pPr>
            <w:r w:rsidRPr="000D5ED6">
              <w:rPr>
                <w:rFonts w:ascii="Arial" w:hAnsi="Arial" w:cs="Arial"/>
                <w:color w:val="000000"/>
                <w:sz w:val="18"/>
                <w:szCs w:val="18"/>
              </w:rPr>
              <w:t>Affirmation a positive management systems performance for churches and religious organizations</w:t>
            </w:r>
          </w:p>
        </w:tc>
        <w:tc>
          <w:tcPr>
            <w:tcW w:w="0" w:type="auto"/>
            <w:tcBorders>
              <w:top w:val="single" w:sz="6" w:space="0" w:color="000000"/>
              <w:left w:val="single" w:sz="6" w:space="0" w:color="000000"/>
              <w:bottom w:val="single" w:sz="6" w:space="0" w:color="000000"/>
              <w:right w:val="single" w:sz="6" w:space="0" w:color="000000"/>
            </w:tcBorders>
            <w:hideMark/>
          </w:tcPr>
          <w:p w14:paraId="468FEC35"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Identifies principles the church is using in nominations and leadership development in a post transformational era.</w:t>
            </w:r>
          </w:p>
        </w:tc>
        <w:tc>
          <w:tcPr>
            <w:tcW w:w="0" w:type="auto"/>
            <w:tcBorders>
              <w:top w:val="single" w:sz="6" w:space="0" w:color="000000"/>
              <w:left w:val="single" w:sz="6" w:space="0" w:color="000000"/>
              <w:bottom w:val="single" w:sz="6" w:space="0" w:color="000000"/>
              <w:right w:val="single" w:sz="6" w:space="0" w:color="000000"/>
            </w:tcBorders>
            <w:hideMark/>
          </w:tcPr>
          <w:p w14:paraId="1A6581ED"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Identifies principles the church is using in its Leadership development training process, evaluate the effectiveness of its training procedures.</w:t>
            </w:r>
          </w:p>
        </w:tc>
        <w:tc>
          <w:tcPr>
            <w:tcW w:w="0" w:type="auto"/>
            <w:tcBorders>
              <w:top w:val="single" w:sz="6" w:space="0" w:color="000000"/>
              <w:left w:val="single" w:sz="6" w:space="0" w:color="000000"/>
              <w:bottom w:val="single" w:sz="6" w:space="0" w:color="000000"/>
              <w:right w:val="single" w:sz="6" w:space="0" w:color="000000"/>
            </w:tcBorders>
            <w:hideMark/>
          </w:tcPr>
          <w:p w14:paraId="43361E50" w14:textId="77777777" w:rsidR="000D5ED6" w:rsidRPr="000D5ED6" w:rsidRDefault="000D5ED6" w:rsidP="000D5ED6">
            <w:pPr>
              <w:widowControl/>
              <w:autoSpaceDE/>
              <w:autoSpaceDN/>
              <w:ind w:left="220" w:right="100"/>
              <w:rPr>
                <w:sz w:val="24"/>
                <w:szCs w:val="24"/>
              </w:rPr>
            </w:pPr>
            <w:r w:rsidRPr="000D5ED6">
              <w:rPr>
                <w:rFonts w:ascii="Arial" w:hAnsi="Arial" w:cs="Arial"/>
                <w:color w:val="000000"/>
                <w:sz w:val="18"/>
                <w:szCs w:val="18"/>
              </w:rPr>
              <w:t>Identifies principles the church is using in its leadership development efforts, assesses their application in practice and adequacy to the task of creating strong transformational leaders.</w:t>
            </w:r>
          </w:p>
        </w:tc>
        <w:tc>
          <w:tcPr>
            <w:tcW w:w="0" w:type="auto"/>
            <w:tcBorders>
              <w:top w:val="single" w:sz="6" w:space="0" w:color="000000"/>
              <w:left w:val="single" w:sz="6" w:space="0" w:color="000000"/>
              <w:bottom w:val="single" w:sz="6" w:space="0" w:color="000000"/>
              <w:right w:val="single" w:sz="6" w:space="0" w:color="000000"/>
            </w:tcBorders>
            <w:hideMark/>
          </w:tcPr>
          <w:p w14:paraId="0E35CC44" w14:textId="664B4CD9" w:rsidR="000D5ED6" w:rsidRPr="000D5ED6" w:rsidRDefault="000D5ED6" w:rsidP="00BE7869">
            <w:pPr>
              <w:widowControl/>
              <w:autoSpaceDE/>
              <w:autoSpaceDN/>
              <w:spacing w:before="240" w:after="240"/>
              <w:ind w:left="120"/>
              <w:rPr>
                <w:sz w:val="24"/>
                <w:szCs w:val="24"/>
              </w:rPr>
            </w:pPr>
            <w:r w:rsidRPr="000D5ED6">
              <w:rPr>
                <w:color w:val="000000"/>
                <w:sz w:val="18"/>
                <w:szCs w:val="18"/>
              </w:rPr>
              <w:t> </w:t>
            </w:r>
          </w:p>
        </w:tc>
      </w:tr>
      <w:tr w:rsidR="000D5ED6" w:rsidRPr="000D5ED6" w14:paraId="090F7753" w14:textId="77777777" w:rsidTr="0042067D">
        <w:trPr>
          <w:trHeight w:val="1131"/>
        </w:trPr>
        <w:tc>
          <w:tcPr>
            <w:tcW w:w="0" w:type="auto"/>
            <w:tcBorders>
              <w:top w:val="single" w:sz="6" w:space="0" w:color="000000"/>
              <w:left w:val="single" w:sz="6" w:space="0" w:color="000000"/>
              <w:bottom w:val="single" w:sz="6" w:space="0" w:color="000000"/>
              <w:right w:val="single" w:sz="12" w:space="0" w:color="000000"/>
            </w:tcBorders>
            <w:hideMark/>
          </w:tcPr>
          <w:p w14:paraId="6C3834D4"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top w:val="single" w:sz="6" w:space="0" w:color="000000"/>
              <w:left w:val="single" w:sz="12" w:space="0" w:color="000000"/>
              <w:bottom w:val="single" w:sz="6" w:space="0" w:color="000000"/>
              <w:right w:val="single" w:sz="6" w:space="0" w:color="000000"/>
            </w:tcBorders>
            <w:hideMark/>
          </w:tcPr>
          <w:p w14:paraId="434F9DAE"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14:paraId="6060EF01"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14:paraId="01BDEE8E"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14:paraId="6E75745B" w14:textId="77777777" w:rsidR="000D5ED6" w:rsidRPr="000D5ED6" w:rsidRDefault="000D5ED6" w:rsidP="000D5ED6">
            <w:pPr>
              <w:widowControl/>
              <w:autoSpaceDE/>
              <w:autoSpaceDN/>
              <w:spacing w:before="240" w:after="240"/>
              <w:ind w:left="120"/>
              <w:rPr>
                <w:sz w:val="24"/>
                <w:szCs w:val="24"/>
              </w:rPr>
            </w:pPr>
            <w:r w:rsidRPr="000D5ED6">
              <w:rPr>
                <w:color w:val="000000"/>
                <w:sz w:val="18"/>
                <w:szCs w:val="18"/>
              </w:rPr>
              <w:t> </w:t>
            </w:r>
          </w:p>
        </w:tc>
        <w:tc>
          <w:tcPr>
            <w:tcW w:w="0" w:type="auto"/>
            <w:tcBorders>
              <w:top w:val="single" w:sz="6" w:space="0" w:color="000000"/>
              <w:left w:val="single" w:sz="6" w:space="0" w:color="000000"/>
              <w:bottom w:val="single" w:sz="6" w:space="0" w:color="000000"/>
              <w:right w:val="single" w:sz="6" w:space="0" w:color="000000"/>
            </w:tcBorders>
            <w:hideMark/>
          </w:tcPr>
          <w:p w14:paraId="43901201" w14:textId="7B0E1512" w:rsidR="000D5ED6" w:rsidRPr="000D5ED6" w:rsidRDefault="000D5ED6" w:rsidP="0042067D">
            <w:pPr>
              <w:widowControl/>
              <w:autoSpaceDE/>
              <w:autoSpaceDN/>
              <w:spacing w:after="240"/>
              <w:ind w:left="120"/>
              <w:rPr>
                <w:sz w:val="24"/>
                <w:szCs w:val="24"/>
              </w:rPr>
            </w:pPr>
            <w:r w:rsidRPr="000D5ED6">
              <w:rPr>
                <w:rFonts w:ascii="Arial" w:hAnsi="Arial" w:cs="Arial"/>
                <w:color w:val="000000"/>
                <w:sz w:val="18"/>
                <w:szCs w:val="18"/>
              </w:rPr>
              <w:t>:</w:t>
            </w:r>
          </w:p>
        </w:tc>
      </w:tr>
    </w:tbl>
    <w:p w14:paraId="59C088CA" w14:textId="77777777" w:rsidR="00305CFA" w:rsidRPr="00C322FB" w:rsidRDefault="00305CFA" w:rsidP="00071425">
      <w:pPr>
        <w:widowControl/>
        <w:autoSpaceDE/>
        <w:autoSpaceDN/>
        <w:spacing w:before="240" w:after="240"/>
        <w:rPr>
          <w:rFonts w:ascii="Arial" w:hAnsi="Arial" w:cs="Arial"/>
          <w:b/>
          <w:bCs/>
          <w:color w:val="000000"/>
          <w:u w:val="single"/>
        </w:rPr>
      </w:pPr>
    </w:p>
    <w:sectPr w:rsidR="00305CFA" w:rsidRPr="00C3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guet Script">
    <w:altName w:val="Times New Roman"/>
    <w:charset w:val="00"/>
    <w:family w:val="auto"/>
    <w:pitch w:val="variable"/>
    <w:sig w:usb0="00000001" w:usb1="00000000" w:usb2="00000000" w:usb3="00000000" w:csb0="00000093" w:csb1="00000000"/>
  </w:font>
  <w:font w:name="Angsana New">
    <w:panose1 w:val="02020603050405020304"/>
    <w:charset w:val="DE"/>
    <w:family w:val="roman"/>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00000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hsEuXGMldJPoCo" int2:id="zUwy1MXp">
      <int2:state int2:value="Rejected" int2:type="AugLoop_Text_Critique"/>
    </int2:textHash>
    <int2:textHash int2:hashCode="nCqk+FPzWCMOt/" int2:id="EBIe8URp">
      <int2:state int2:value="Rejected" int2:type="AugLoop_Text_Critique"/>
    </int2:textHash>
    <int2:bookmark int2:bookmarkName="_Int_QgSuEKbI" int2:invalidationBookmarkName="" int2:hashCode="k+8N2CcQNoH87k" int2:id="RSbgjjwm">
      <int2:state int2:value="Rejected" int2:type="AugLoop_Text_Critique"/>
    </int2:bookmark>
    <int2:bookmark int2:bookmarkName="_Int_QbmNixjE" int2:invalidationBookmarkName="" int2:hashCode="P2YFKhB+r5uufK" int2:id="AZYADg65">
      <int2:state int2:value="Rejected" int2:type="AugLoop_Text_Critique"/>
    </int2:bookmark>
    <int2:bookmark int2:bookmarkName="_Int_lVaVoYpw" int2:invalidationBookmarkName="" int2:hashCode="k+8N2CcQNoH87k" int2:id="OqiLNNdV">
      <int2:state int2:value="Rejected" int2:type="AugLoop_Text_Critique"/>
    </int2:bookmark>
    <int2:bookmark int2:bookmarkName="_Int_BSZR3CyD" int2:invalidationBookmarkName="" int2:hashCode="wlV1HVGMC/oKK6" int2:id="w7tJBBwJ">
      <int2:state int2:value="Rejected" int2:type="AugLoop_Text_Critique"/>
    </int2:bookmark>
    <int2:bookmark int2:bookmarkName="_Int_fygKHgRI" int2:invalidationBookmarkName="" int2:hashCode="QrMnlHkrSDE80b" int2:id="KZeHG7OC">
      <int2:state int2:value="Rejected" int2:type="AugLoop_Text_Critique"/>
    </int2:bookmark>
    <int2:bookmark int2:bookmarkName="_Int_40Eaotrb" int2:invalidationBookmarkName="" int2:hashCode="m0ZglOyZGgPLlc" int2:id="QvPs4cO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2849"/>
    <w:multiLevelType w:val="hybridMultilevel"/>
    <w:tmpl w:val="A42CA6C2"/>
    <w:lvl w:ilvl="0" w:tplc="11E85B2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6904577"/>
    <w:multiLevelType w:val="hybridMultilevel"/>
    <w:tmpl w:val="58B0E6F8"/>
    <w:lvl w:ilvl="0" w:tplc="57C20AF4">
      <w:start w:val="1"/>
      <w:numFmt w:val="decimal"/>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15:restartNumberingAfterBreak="0">
    <w:nsid w:val="33E33632"/>
    <w:multiLevelType w:val="hybridMultilevel"/>
    <w:tmpl w:val="F7D2E310"/>
    <w:lvl w:ilvl="0" w:tplc="DA4400B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40EE2F8E"/>
    <w:multiLevelType w:val="hybridMultilevel"/>
    <w:tmpl w:val="68F28C1E"/>
    <w:lvl w:ilvl="0" w:tplc="4F668EF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36355B"/>
    <w:multiLevelType w:val="hybridMultilevel"/>
    <w:tmpl w:val="A4BC5FA4"/>
    <w:lvl w:ilvl="0" w:tplc="57C20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F662CD"/>
    <w:multiLevelType w:val="hybridMultilevel"/>
    <w:tmpl w:val="945AD408"/>
    <w:lvl w:ilvl="0" w:tplc="8D50AD58">
      <w:start w:val="1"/>
      <w:numFmt w:val="decimal"/>
      <w:lvlText w:val="%1."/>
      <w:lvlJc w:val="left"/>
      <w:pPr>
        <w:ind w:left="580" w:hanging="360"/>
      </w:pPr>
      <w:rPr>
        <w:rFonts w:ascii="Arial" w:hAnsi="Arial" w:cs="Arial"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34C"/>
    <w:rsid w:val="000014B7"/>
    <w:rsid w:val="00003481"/>
    <w:rsid w:val="000104BF"/>
    <w:rsid w:val="0001238D"/>
    <w:rsid w:val="00017BA5"/>
    <w:rsid w:val="00031188"/>
    <w:rsid w:val="000312F7"/>
    <w:rsid w:val="00035E67"/>
    <w:rsid w:val="000512AF"/>
    <w:rsid w:val="00062415"/>
    <w:rsid w:val="00063A00"/>
    <w:rsid w:val="00071425"/>
    <w:rsid w:val="00077574"/>
    <w:rsid w:val="00090EE3"/>
    <w:rsid w:val="000B4CF6"/>
    <w:rsid w:val="000B5A7D"/>
    <w:rsid w:val="000C29E0"/>
    <w:rsid w:val="000C67EC"/>
    <w:rsid w:val="000D5ED6"/>
    <w:rsid w:val="000F4BE0"/>
    <w:rsid w:val="00102EC8"/>
    <w:rsid w:val="00113B00"/>
    <w:rsid w:val="0012099F"/>
    <w:rsid w:val="00133A4E"/>
    <w:rsid w:val="00133AD4"/>
    <w:rsid w:val="00153ED0"/>
    <w:rsid w:val="00162D83"/>
    <w:rsid w:val="001716CC"/>
    <w:rsid w:val="00172BB1"/>
    <w:rsid w:val="001760C3"/>
    <w:rsid w:val="00180192"/>
    <w:rsid w:val="00192042"/>
    <w:rsid w:val="001A4A4F"/>
    <w:rsid w:val="001C15F3"/>
    <w:rsid w:val="001C46A3"/>
    <w:rsid w:val="001E3318"/>
    <w:rsid w:val="001E378B"/>
    <w:rsid w:val="001F4DBA"/>
    <w:rsid w:val="00206339"/>
    <w:rsid w:val="00220226"/>
    <w:rsid w:val="00237F45"/>
    <w:rsid w:val="002453D4"/>
    <w:rsid w:val="00247677"/>
    <w:rsid w:val="002543B1"/>
    <w:rsid w:val="002648CB"/>
    <w:rsid w:val="00276D88"/>
    <w:rsid w:val="00277980"/>
    <w:rsid w:val="00280F1E"/>
    <w:rsid w:val="0029042B"/>
    <w:rsid w:val="00292DFA"/>
    <w:rsid w:val="002964BF"/>
    <w:rsid w:val="00296AF7"/>
    <w:rsid w:val="002A3DB3"/>
    <w:rsid w:val="002A4115"/>
    <w:rsid w:val="002A65EC"/>
    <w:rsid w:val="002B316B"/>
    <w:rsid w:val="002B4EB2"/>
    <w:rsid w:val="002B7500"/>
    <w:rsid w:val="002D6A03"/>
    <w:rsid w:val="0030018E"/>
    <w:rsid w:val="00301FFB"/>
    <w:rsid w:val="00305154"/>
    <w:rsid w:val="00305497"/>
    <w:rsid w:val="00305CFA"/>
    <w:rsid w:val="00310B6E"/>
    <w:rsid w:val="00316B31"/>
    <w:rsid w:val="0032249B"/>
    <w:rsid w:val="003272D9"/>
    <w:rsid w:val="0034091C"/>
    <w:rsid w:val="00340EDF"/>
    <w:rsid w:val="003434BC"/>
    <w:rsid w:val="00345870"/>
    <w:rsid w:val="003514C2"/>
    <w:rsid w:val="003652CC"/>
    <w:rsid w:val="00376611"/>
    <w:rsid w:val="00385E20"/>
    <w:rsid w:val="00393150"/>
    <w:rsid w:val="003A23E3"/>
    <w:rsid w:val="003A4E10"/>
    <w:rsid w:val="003A7C0B"/>
    <w:rsid w:val="003B3D99"/>
    <w:rsid w:val="003C40B4"/>
    <w:rsid w:val="003C4ECA"/>
    <w:rsid w:val="003D78E9"/>
    <w:rsid w:val="003E3407"/>
    <w:rsid w:val="003E3B09"/>
    <w:rsid w:val="003F06B3"/>
    <w:rsid w:val="003F49B9"/>
    <w:rsid w:val="00400195"/>
    <w:rsid w:val="00405293"/>
    <w:rsid w:val="00407D26"/>
    <w:rsid w:val="00415323"/>
    <w:rsid w:val="0042067D"/>
    <w:rsid w:val="00431FB6"/>
    <w:rsid w:val="00433FD5"/>
    <w:rsid w:val="004417D1"/>
    <w:rsid w:val="00451800"/>
    <w:rsid w:val="004524E7"/>
    <w:rsid w:val="0045392C"/>
    <w:rsid w:val="00456C47"/>
    <w:rsid w:val="004669C8"/>
    <w:rsid w:val="00475E57"/>
    <w:rsid w:val="00476A34"/>
    <w:rsid w:val="0048668C"/>
    <w:rsid w:val="00487B05"/>
    <w:rsid w:val="0049551D"/>
    <w:rsid w:val="004B29F8"/>
    <w:rsid w:val="004B4622"/>
    <w:rsid w:val="004C5570"/>
    <w:rsid w:val="004D20AB"/>
    <w:rsid w:val="004D3DC9"/>
    <w:rsid w:val="004D5DD0"/>
    <w:rsid w:val="004F0F6C"/>
    <w:rsid w:val="004F77CD"/>
    <w:rsid w:val="00510ADE"/>
    <w:rsid w:val="005145D7"/>
    <w:rsid w:val="005163EC"/>
    <w:rsid w:val="00544938"/>
    <w:rsid w:val="00560BBD"/>
    <w:rsid w:val="00597396"/>
    <w:rsid w:val="005A7C7C"/>
    <w:rsid w:val="005B2CC8"/>
    <w:rsid w:val="005B7A21"/>
    <w:rsid w:val="005D045F"/>
    <w:rsid w:val="00620586"/>
    <w:rsid w:val="0062399E"/>
    <w:rsid w:val="00624F18"/>
    <w:rsid w:val="00635479"/>
    <w:rsid w:val="006426E7"/>
    <w:rsid w:val="00645E99"/>
    <w:rsid w:val="0065658E"/>
    <w:rsid w:val="00656837"/>
    <w:rsid w:val="0066406A"/>
    <w:rsid w:val="006674B8"/>
    <w:rsid w:val="00670A9A"/>
    <w:rsid w:val="006730B3"/>
    <w:rsid w:val="006827E6"/>
    <w:rsid w:val="0069188D"/>
    <w:rsid w:val="006B0F88"/>
    <w:rsid w:val="006B7763"/>
    <w:rsid w:val="006C1B1A"/>
    <w:rsid w:val="006C5FF3"/>
    <w:rsid w:val="006D6314"/>
    <w:rsid w:val="006D7697"/>
    <w:rsid w:val="006E66B7"/>
    <w:rsid w:val="006F1AC1"/>
    <w:rsid w:val="00701279"/>
    <w:rsid w:val="00710DB6"/>
    <w:rsid w:val="007223FF"/>
    <w:rsid w:val="00732478"/>
    <w:rsid w:val="007464BD"/>
    <w:rsid w:val="00757F66"/>
    <w:rsid w:val="007836BD"/>
    <w:rsid w:val="007843BB"/>
    <w:rsid w:val="007874E1"/>
    <w:rsid w:val="00795FF2"/>
    <w:rsid w:val="007A74CB"/>
    <w:rsid w:val="007B18DF"/>
    <w:rsid w:val="007C3B3A"/>
    <w:rsid w:val="007C479A"/>
    <w:rsid w:val="007C79EA"/>
    <w:rsid w:val="007D1842"/>
    <w:rsid w:val="007E3411"/>
    <w:rsid w:val="008049A9"/>
    <w:rsid w:val="0082781A"/>
    <w:rsid w:val="00835254"/>
    <w:rsid w:val="008553F8"/>
    <w:rsid w:val="00860D22"/>
    <w:rsid w:val="00864461"/>
    <w:rsid w:val="00864734"/>
    <w:rsid w:val="008A67F7"/>
    <w:rsid w:val="008E148F"/>
    <w:rsid w:val="008F05E8"/>
    <w:rsid w:val="008F243C"/>
    <w:rsid w:val="0090432C"/>
    <w:rsid w:val="00905336"/>
    <w:rsid w:val="00915526"/>
    <w:rsid w:val="0092270E"/>
    <w:rsid w:val="00932D9F"/>
    <w:rsid w:val="00935AEA"/>
    <w:rsid w:val="00936500"/>
    <w:rsid w:val="00942AD3"/>
    <w:rsid w:val="00946C5F"/>
    <w:rsid w:val="00953FD5"/>
    <w:rsid w:val="009558A3"/>
    <w:rsid w:val="00963B93"/>
    <w:rsid w:val="00977F69"/>
    <w:rsid w:val="00981A8B"/>
    <w:rsid w:val="0098275F"/>
    <w:rsid w:val="009849BD"/>
    <w:rsid w:val="00995A92"/>
    <w:rsid w:val="00995B52"/>
    <w:rsid w:val="009A126B"/>
    <w:rsid w:val="009A4741"/>
    <w:rsid w:val="009B122C"/>
    <w:rsid w:val="009B1C4E"/>
    <w:rsid w:val="009B513C"/>
    <w:rsid w:val="009B6665"/>
    <w:rsid w:val="009D4EC3"/>
    <w:rsid w:val="009D78FD"/>
    <w:rsid w:val="009E57C9"/>
    <w:rsid w:val="009F29E2"/>
    <w:rsid w:val="00A12148"/>
    <w:rsid w:val="00A13981"/>
    <w:rsid w:val="00A14052"/>
    <w:rsid w:val="00A15E25"/>
    <w:rsid w:val="00A20C56"/>
    <w:rsid w:val="00A24BBD"/>
    <w:rsid w:val="00A44624"/>
    <w:rsid w:val="00A5752E"/>
    <w:rsid w:val="00A62785"/>
    <w:rsid w:val="00A746D1"/>
    <w:rsid w:val="00AA15A1"/>
    <w:rsid w:val="00AA3987"/>
    <w:rsid w:val="00AE54F5"/>
    <w:rsid w:val="00B01FB8"/>
    <w:rsid w:val="00B20283"/>
    <w:rsid w:val="00B26E0F"/>
    <w:rsid w:val="00B27115"/>
    <w:rsid w:val="00B42CFB"/>
    <w:rsid w:val="00B47B36"/>
    <w:rsid w:val="00B506FA"/>
    <w:rsid w:val="00B70C3F"/>
    <w:rsid w:val="00B76195"/>
    <w:rsid w:val="00BE7869"/>
    <w:rsid w:val="00BF423A"/>
    <w:rsid w:val="00BF68A0"/>
    <w:rsid w:val="00BF7B51"/>
    <w:rsid w:val="00BF7E83"/>
    <w:rsid w:val="00C05800"/>
    <w:rsid w:val="00C17DEB"/>
    <w:rsid w:val="00C272DC"/>
    <w:rsid w:val="00C317E9"/>
    <w:rsid w:val="00C322FB"/>
    <w:rsid w:val="00C3537D"/>
    <w:rsid w:val="00C76BC1"/>
    <w:rsid w:val="00C77825"/>
    <w:rsid w:val="00C92890"/>
    <w:rsid w:val="00C953B9"/>
    <w:rsid w:val="00CB27A0"/>
    <w:rsid w:val="00CF0907"/>
    <w:rsid w:val="00CF2562"/>
    <w:rsid w:val="00CF6A97"/>
    <w:rsid w:val="00CF6C48"/>
    <w:rsid w:val="00D0558E"/>
    <w:rsid w:val="00D105F8"/>
    <w:rsid w:val="00D11315"/>
    <w:rsid w:val="00D51579"/>
    <w:rsid w:val="00DB43EE"/>
    <w:rsid w:val="00DB46A5"/>
    <w:rsid w:val="00DC5B4C"/>
    <w:rsid w:val="00DC5ED3"/>
    <w:rsid w:val="00DF3CB0"/>
    <w:rsid w:val="00DF7AAE"/>
    <w:rsid w:val="00E0735F"/>
    <w:rsid w:val="00E30AAD"/>
    <w:rsid w:val="00E6404C"/>
    <w:rsid w:val="00E752EE"/>
    <w:rsid w:val="00E7601A"/>
    <w:rsid w:val="00E8634C"/>
    <w:rsid w:val="00E87391"/>
    <w:rsid w:val="00E87480"/>
    <w:rsid w:val="00E94C95"/>
    <w:rsid w:val="00EA35AD"/>
    <w:rsid w:val="00EB1EF8"/>
    <w:rsid w:val="00EB66E1"/>
    <w:rsid w:val="00EC76D0"/>
    <w:rsid w:val="00ED0536"/>
    <w:rsid w:val="00EE0580"/>
    <w:rsid w:val="00EF05D7"/>
    <w:rsid w:val="00F01BC5"/>
    <w:rsid w:val="00F035DA"/>
    <w:rsid w:val="00F05B73"/>
    <w:rsid w:val="00F16287"/>
    <w:rsid w:val="00F174AC"/>
    <w:rsid w:val="00F26B26"/>
    <w:rsid w:val="00F3061F"/>
    <w:rsid w:val="00F33FBB"/>
    <w:rsid w:val="00F36125"/>
    <w:rsid w:val="00F37733"/>
    <w:rsid w:val="00F435E1"/>
    <w:rsid w:val="00F6551F"/>
    <w:rsid w:val="00F775E8"/>
    <w:rsid w:val="00F86265"/>
    <w:rsid w:val="00F97333"/>
    <w:rsid w:val="00FC7E84"/>
    <w:rsid w:val="00FD51F2"/>
    <w:rsid w:val="00FE1C5F"/>
    <w:rsid w:val="0634672C"/>
    <w:rsid w:val="0F13EC89"/>
    <w:rsid w:val="767B72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F47E"/>
  <w15:chartTrackingRefBased/>
  <w15:docId w15:val="{CFFEBAAA-44F8-4247-926F-5045E4B85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34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133AD4"/>
    <w:pPr>
      <w:widowControl/>
      <w:autoSpaceDE/>
      <w:autoSpaceDN/>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34C"/>
    <w:rPr>
      <w:color w:val="0563C1" w:themeColor="hyperlink"/>
      <w:u w:val="single"/>
    </w:rPr>
  </w:style>
  <w:style w:type="character" w:customStyle="1" w:styleId="UnresolvedMention">
    <w:name w:val="Unresolved Mention"/>
    <w:basedOn w:val="DefaultParagraphFont"/>
    <w:uiPriority w:val="99"/>
    <w:semiHidden/>
    <w:unhideWhenUsed/>
    <w:rsid w:val="00E8634C"/>
    <w:rPr>
      <w:color w:val="605E5C"/>
      <w:shd w:val="clear" w:color="auto" w:fill="E1DFDD"/>
    </w:rPr>
  </w:style>
  <w:style w:type="paragraph" w:styleId="ListParagraph">
    <w:name w:val="List Paragraph"/>
    <w:basedOn w:val="Normal"/>
    <w:uiPriority w:val="34"/>
    <w:qFormat/>
    <w:rsid w:val="008F05E8"/>
    <w:pPr>
      <w:ind w:left="720"/>
      <w:contextualSpacing/>
    </w:pPr>
  </w:style>
  <w:style w:type="paragraph" w:styleId="NormalWeb">
    <w:name w:val="Normal (Web)"/>
    <w:basedOn w:val="Normal"/>
    <w:uiPriority w:val="99"/>
    <w:unhideWhenUsed/>
    <w:rsid w:val="00A5752E"/>
    <w:pPr>
      <w:widowControl/>
      <w:autoSpaceDE/>
      <w:autoSpaceDN/>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133AD4"/>
    <w:rPr>
      <w:rFonts w:ascii="Times New Roman" w:eastAsia="Times New Roman" w:hAnsi="Times New Roman" w:cs="Times New Roman"/>
      <w:b/>
      <w:bCs/>
      <w:kern w:val="36"/>
      <w:sz w:val="48"/>
      <w:szCs w:val="48"/>
    </w:rPr>
  </w:style>
  <w:style w:type="character" w:customStyle="1" w:styleId="apple-tab-span">
    <w:name w:val="apple-tab-span"/>
    <w:basedOn w:val="DefaultParagraphFont"/>
    <w:rsid w:val="00BF7E83"/>
  </w:style>
  <w:style w:type="paragraph" w:styleId="BalloonText">
    <w:name w:val="Balloon Text"/>
    <w:basedOn w:val="Normal"/>
    <w:link w:val="BalloonTextChar"/>
    <w:uiPriority w:val="99"/>
    <w:semiHidden/>
    <w:unhideWhenUsed/>
    <w:rsid w:val="006B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F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73502">
      <w:bodyDiv w:val="1"/>
      <w:marLeft w:val="0"/>
      <w:marRight w:val="0"/>
      <w:marTop w:val="0"/>
      <w:marBottom w:val="0"/>
      <w:divBdr>
        <w:top w:val="none" w:sz="0" w:space="0" w:color="auto"/>
        <w:left w:val="none" w:sz="0" w:space="0" w:color="auto"/>
        <w:bottom w:val="none" w:sz="0" w:space="0" w:color="auto"/>
        <w:right w:val="none" w:sz="0" w:space="0" w:color="auto"/>
      </w:divBdr>
    </w:div>
    <w:div w:id="738678005">
      <w:bodyDiv w:val="1"/>
      <w:marLeft w:val="0"/>
      <w:marRight w:val="0"/>
      <w:marTop w:val="0"/>
      <w:marBottom w:val="0"/>
      <w:divBdr>
        <w:top w:val="none" w:sz="0" w:space="0" w:color="auto"/>
        <w:left w:val="none" w:sz="0" w:space="0" w:color="auto"/>
        <w:bottom w:val="none" w:sz="0" w:space="0" w:color="auto"/>
        <w:right w:val="none" w:sz="0" w:space="0" w:color="auto"/>
      </w:divBdr>
    </w:div>
    <w:div w:id="1028338222">
      <w:bodyDiv w:val="1"/>
      <w:marLeft w:val="0"/>
      <w:marRight w:val="0"/>
      <w:marTop w:val="0"/>
      <w:marBottom w:val="0"/>
      <w:divBdr>
        <w:top w:val="none" w:sz="0" w:space="0" w:color="auto"/>
        <w:left w:val="none" w:sz="0" w:space="0" w:color="auto"/>
        <w:bottom w:val="none" w:sz="0" w:space="0" w:color="auto"/>
        <w:right w:val="none" w:sz="0" w:space="0" w:color="auto"/>
      </w:divBdr>
    </w:div>
    <w:div w:id="1245644736">
      <w:bodyDiv w:val="1"/>
      <w:marLeft w:val="0"/>
      <w:marRight w:val="0"/>
      <w:marTop w:val="0"/>
      <w:marBottom w:val="0"/>
      <w:divBdr>
        <w:top w:val="none" w:sz="0" w:space="0" w:color="auto"/>
        <w:left w:val="none" w:sz="0" w:space="0" w:color="auto"/>
        <w:bottom w:val="none" w:sz="0" w:space="0" w:color="auto"/>
        <w:right w:val="none" w:sz="0" w:space="0" w:color="auto"/>
      </w:divBdr>
    </w:div>
    <w:div w:id="1375930226">
      <w:bodyDiv w:val="1"/>
      <w:marLeft w:val="0"/>
      <w:marRight w:val="0"/>
      <w:marTop w:val="0"/>
      <w:marBottom w:val="0"/>
      <w:divBdr>
        <w:top w:val="none" w:sz="0" w:space="0" w:color="auto"/>
        <w:left w:val="none" w:sz="0" w:space="0" w:color="auto"/>
        <w:bottom w:val="none" w:sz="0" w:space="0" w:color="auto"/>
        <w:right w:val="none" w:sz="0" w:space="0" w:color="auto"/>
      </w:divBdr>
    </w:div>
    <w:div w:id="1429735691">
      <w:bodyDiv w:val="1"/>
      <w:marLeft w:val="0"/>
      <w:marRight w:val="0"/>
      <w:marTop w:val="0"/>
      <w:marBottom w:val="0"/>
      <w:divBdr>
        <w:top w:val="none" w:sz="0" w:space="0" w:color="auto"/>
        <w:left w:val="none" w:sz="0" w:space="0" w:color="auto"/>
        <w:bottom w:val="none" w:sz="0" w:space="0" w:color="auto"/>
        <w:right w:val="none" w:sz="0" w:space="0" w:color="auto"/>
      </w:divBdr>
    </w:div>
    <w:div w:id="1446389262">
      <w:bodyDiv w:val="1"/>
      <w:marLeft w:val="0"/>
      <w:marRight w:val="0"/>
      <w:marTop w:val="0"/>
      <w:marBottom w:val="0"/>
      <w:divBdr>
        <w:top w:val="none" w:sz="0" w:space="0" w:color="auto"/>
        <w:left w:val="none" w:sz="0" w:space="0" w:color="auto"/>
        <w:bottom w:val="none" w:sz="0" w:space="0" w:color="auto"/>
        <w:right w:val="none" w:sz="0" w:space="0" w:color="auto"/>
      </w:divBdr>
    </w:div>
    <w:div w:id="1684013830">
      <w:bodyDiv w:val="1"/>
      <w:marLeft w:val="0"/>
      <w:marRight w:val="0"/>
      <w:marTop w:val="0"/>
      <w:marBottom w:val="0"/>
      <w:divBdr>
        <w:top w:val="none" w:sz="0" w:space="0" w:color="auto"/>
        <w:left w:val="none" w:sz="0" w:space="0" w:color="auto"/>
        <w:bottom w:val="none" w:sz="0" w:space="0" w:color="auto"/>
        <w:right w:val="none" w:sz="0" w:space="0" w:color="auto"/>
      </w:divBdr>
    </w:div>
    <w:div w:id="1769040610">
      <w:bodyDiv w:val="1"/>
      <w:marLeft w:val="0"/>
      <w:marRight w:val="0"/>
      <w:marTop w:val="0"/>
      <w:marBottom w:val="0"/>
      <w:divBdr>
        <w:top w:val="none" w:sz="0" w:space="0" w:color="auto"/>
        <w:left w:val="none" w:sz="0" w:space="0" w:color="auto"/>
        <w:bottom w:val="none" w:sz="0" w:space="0" w:color="auto"/>
        <w:right w:val="none" w:sz="0" w:space="0" w:color="auto"/>
      </w:divBdr>
    </w:div>
    <w:div w:id="1814635702">
      <w:bodyDiv w:val="1"/>
      <w:marLeft w:val="0"/>
      <w:marRight w:val="0"/>
      <w:marTop w:val="0"/>
      <w:marBottom w:val="0"/>
      <w:divBdr>
        <w:top w:val="none" w:sz="0" w:space="0" w:color="auto"/>
        <w:left w:val="none" w:sz="0" w:space="0" w:color="auto"/>
        <w:bottom w:val="none" w:sz="0" w:space="0" w:color="auto"/>
        <w:right w:val="none" w:sz="0" w:space="0" w:color="auto"/>
      </w:divBdr>
    </w:div>
    <w:div w:id="1920599320">
      <w:bodyDiv w:val="1"/>
      <w:marLeft w:val="0"/>
      <w:marRight w:val="0"/>
      <w:marTop w:val="0"/>
      <w:marBottom w:val="0"/>
      <w:divBdr>
        <w:top w:val="none" w:sz="0" w:space="0" w:color="auto"/>
        <w:left w:val="none" w:sz="0" w:space="0" w:color="auto"/>
        <w:bottom w:val="none" w:sz="0" w:space="0" w:color="auto"/>
        <w:right w:val="none" w:sz="0" w:space="0" w:color="auto"/>
      </w:divBdr>
    </w:div>
    <w:div w:id="209323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zon.com/Thriving-Spite-Odds-Building-Community/dp/B0DXCFYH5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metriuscarlorina@gmail.com" TargetMode="External"/><Relationship Id="rId5" Type="http://schemas.openxmlformats.org/officeDocument/2006/relationships/hyperlink" Target="mailto:D.carolina@hji.edu" TargetMode="Externa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13</Pages>
  <Words>4238</Words>
  <Characters>24157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mandujano</dc:creator>
  <cp:keywords/>
  <dc:description/>
  <cp:lastModifiedBy>Dr. D. Carolina</cp:lastModifiedBy>
  <cp:revision>4</cp:revision>
  <cp:lastPrinted>2025-06-12T21:51:00Z</cp:lastPrinted>
  <dcterms:created xsi:type="dcterms:W3CDTF">2025-06-12T21:45:00Z</dcterms:created>
  <dcterms:modified xsi:type="dcterms:W3CDTF">2025-06-16T16:04:00Z</dcterms:modified>
</cp:coreProperties>
</file>